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D85" w:rsidRDefault="0075417B" w:rsidP="00552D85">
      <w:r>
        <w:pict>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837317" w:rsidRDefault="00837317"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837317" w:rsidRDefault="00837317" w:rsidP="00552D85">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837317" w:rsidRDefault="00837317" w:rsidP="00552D85">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p>
                  <w:p w:rsidR="00837317" w:rsidRDefault="00837317"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837317" w:rsidRDefault="00837317" w:rsidP="00552D85">
                    <w:pPr>
                      <w:pStyle w:val="a3"/>
                      <w:jc w:val="center"/>
                      <w:rPr>
                        <w:color w:val="F4F4F4"/>
                      </w:rPr>
                    </w:pPr>
                    <w:r>
                      <w:rPr>
                        <w:color w:val="F4F4F4"/>
                      </w:rPr>
                      <w:t>Печатное издание муниципального образования «Гаханы»</w:t>
                    </w:r>
                  </w:p>
                  <w:p w:rsidR="00837317" w:rsidRDefault="00837317" w:rsidP="00552D85">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837317" w:rsidRDefault="00837317" w:rsidP="00552D85">
                    <w:pPr>
                      <w:pStyle w:val="a3"/>
                      <w:rPr>
                        <w:rFonts w:ascii="Arial" w:hAnsi="Arial" w:cs="Arial"/>
                        <w:i/>
                        <w:color w:val="F4F4F4"/>
                        <w:sz w:val="72"/>
                        <w:szCs w:val="72"/>
                      </w:rPr>
                    </w:pPr>
                    <w:r>
                      <w:rPr>
                        <w:rFonts w:ascii="Arial" w:hAnsi="Arial" w:cs="Arial"/>
                        <w:i/>
                        <w:color w:val="F4F4F4"/>
                        <w:sz w:val="72"/>
                        <w:szCs w:val="72"/>
                      </w:rPr>
                      <w:t>№1</w:t>
                    </w:r>
                    <w:r w:rsidR="00F32EAB">
                      <w:rPr>
                        <w:rFonts w:ascii="Arial" w:hAnsi="Arial" w:cs="Arial"/>
                        <w:i/>
                        <w:color w:val="F4F4F4"/>
                        <w:sz w:val="72"/>
                        <w:szCs w:val="72"/>
                      </w:rPr>
                      <w:t>2</w:t>
                    </w:r>
                  </w:p>
                  <w:p w:rsidR="00837317" w:rsidRDefault="00F32EAB" w:rsidP="00552D85">
                    <w:pPr>
                      <w:pStyle w:val="a3"/>
                      <w:rPr>
                        <w:rFonts w:ascii="Arial" w:hAnsi="Arial" w:cs="Arial"/>
                        <w:i/>
                        <w:color w:val="F4F4F4"/>
                      </w:rPr>
                    </w:pPr>
                    <w:r>
                      <w:rPr>
                        <w:rFonts w:ascii="Arial" w:hAnsi="Arial" w:cs="Arial"/>
                        <w:i/>
                        <w:color w:val="F4F4F4"/>
                      </w:rPr>
                      <w:t>17</w:t>
                    </w:r>
                    <w:r w:rsidR="00837317">
                      <w:rPr>
                        <w:rFonts w:ascii="Arial" w:hAnsi="Arial" w:cs="Arial"/>
                        <w:i/>
                        <w:color w:val="F4F4F4"/>
                      </w:rPr>
                      <w:t xml:space="preserve"> апреля</w:t>
                    </w:r>
                  </w:p>
                  <w:p w:rsidR="00837317" w:rsidRDefault="00837317" w:rsidP="00552D85">
                    <w:pPr>
                      <w:pStyle w:val="a3"/>
                      <w:rPr>
                        <w:rFonts w:ascii="Arial" w:hAnsi="Arial" w:cs="Arial"/>
                        <w:i/>
                        <w:color w:val="F4F4F4"/>
                      </w:rPr>
                    </w:pPr>
                    <w:r>
                      <w:rPr>
                        <w:rFonts w:ascii="Arial" w:hAnsi="Arial" w:cs="Arial"/>
                        <w:i/>
                        <w:color w:val="F4F4F4"/>
                      </w:rPr>
                      <w:t xml:space="preserve"> 2020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75pt">
                          <v:imagedata r:id="rId8" o:title=""/>
                        </v:shape>
                        <o:OLEObject Type="Embed" ProgID="Word.Document.12" ShapeID="_x0000_i1026" DrawAspect="Content" ObjectID="_1651654566" r:id="rId9"/>
                      </w:object>
                    </w:r>
                    <w:r w:rsidRPr="00C94B9C">
                      <w:rPr>
                        <w:rFonts w:ascii="Arial" w:eastAsia="Calibri" w:hAnsi="Arial" w:cs="Arial"/>
                        <w:i/>
                        <w:color w:val="F4F4F4"/>
                      </w:rPr>
                      <w:object w:dxaOrig="9355" w:dyaOrig="9770">
                        <v:shape id="_x0000_i1028" type="#_x0000_t75" style="width:468pt;height:487.5pt">
                          <v:imagedata r:id="rId10" o:title=""/>
                        </v:shape>
                        <o:OLEObject Type="Embed" ProgID="Word.Document.12" ShapeID="_x0000_i1028" DrawAspect="Content" ObjectID="_1651654567" r:id="rId11"/>
                      </w:object>
                    </w:r>
                    <w:r w:rsidRPr="00C94B9C">
                      <w:rPr>
                        <w:rFonts w:ascii="Arial" w:eastAsia="Calibri" w:hAnsi="Arial" w:cs="Arial"/>
                        <w:i/>
                        <w:color w:val="F4F4F4"/>
                      </w:rPr>
                      <w:object w:dxaOrig="9355" w:dyaOrig="9297">
                        <v:shape id="_x0000_i1030" type="#_x0000_t75" style="width:468pt;height:464.25pt">
                          <v:imagedata r:id="rId12" o:title=""/>
                        </v:shape>
                        <o:OLEObject Type="Embed" ProgID="Word.Document.12" ShapeID="_x0000_i1030" DrawAspect="Content" ObjectID="_1651654568" r:id="rId13"/>
                      </w:object>
                    </w:r>
                    <w:r w:rsidRPr="00C94B9C">
                      <w:rPr>
                        <w:rFonts w:ascii="Arial" w:eastAsia="Calibri" w:hAnsi="Arial" w:cs="Arial"/>
                        <w:i/>
                        <w:color w:val="F4F4F4"/>
                      </w:rPr>
                      <w:object w:dxaOrig="9355" w:dyaOrig="9097">
                        <v:shape id="_x0000_i1032" type="#_x0000_t75" style="width:468pt;height:453.75pt">
                          <v:imagedata r:id="rId14" o:title=""/>
                        </v:shape>
                        <o:OLEObject Type="Embed" ProgID="Word.Document.12" ShapeID="_x0000_i1032" DrawAspect="Content" ObjectID="_1651654569"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552D85" w:rsidRDefault="00552D85" w:rsidP="00552D85">
      <w:pPr>
        <w:rPr>
          <w:rFonts w:ascii="Times New Roman" w:hAnsi="Times New Roman" w:cs="Times New Roman"/>
          <w:b/>
        </w:rPr>
      </w:pPr>
    </w:p>
    <w:p w:rsidR="00335012" w:rsidRDefault="00335012" w:rsidP="00335012">
      <w:pPr>
        <w:spacing w:after="0" w:line="240" w:lineRule="auto"/>
        <w:ind w:firstLine="709"/>
        <w:rPr>
          <w:rFonts w:ascii="Times New Roman" w:hAnsi="Times New Roman" w:cs="Times New Roman"/>
          <w:sz w:val="24"/>
          <w:szCs w:val="24"/>
        </w:rPr>
      </w:pPr>
    </w:p>
    <w:p w:rsidR="00B30055" w:rsidRDefault="00B30055" w:rsidP="00E005FD">
      <w:pPr>
        <w:shd w:val="clear" w:color="auto" w:fill="FAFBFC"/>
        <w:spacing w:after="0" w:line="240" w:lineRule="auto"/>
        <w:ind w:firstLine="567"/>
        <w:jc w:val="center"/>
        <w:rPr>
          <w:rFonts w:ascii="Times New Roman" w:hAnsi="Times New Roman" w:cs="Times New Roman"/>
          <w:sz w:val="24"/>
          <w:szCs w:val="24"/>
        </w:rPr>
      </w:pPr>
    </w:p>
    <w:p w:rsidR="00E005FD" w:rsidRDefault="00E005FD" w:rsidP="00E005FD">
      <w:pPr>
        <w:shd w:val="clear" w:color="auto" w:fill="FAFBFC"/>
        <w:spacing w:after="0" w:line="240" w:lineRule="auto"/>
        <w:ind w:firstLine="567"/>
        <w:jc w:val="both"/>
        <w:rPr>
          <w:rFonts w:ascii="Times New Roman" w:eastAsia="Times New Roman" w:hAnsi="Times New Roman" w:cs="Times New Roman"/>
          <w:i/>
          <w:color w:val="000000"/>
          <w:sz w:val="32"/>
          <w:szCs w:val="32"/>
        </w:rPr>
      </w:pPr>
    </w:p>
    <w:p w:rsidR="00E005FD" w:rsidRPr="00E005FD" w:rsidRDefault="0075417B" w:rsidP="00E005FD">
      <w:pPr>
        <w:shd w:val="clear" w:color="auto" w:fill="FAFBFC"/>
        <w:spacing w:after="0" w:line="240" w:lineRule="auto"/>
        <w:ind w:firstLine="567"/>
        <w:jc w:val="both"/>
        <w:rPr>
          <w:rFonts w:ascii="Times New Roman" w:eastAsia="Times New Roman" w:hAnsi="Times New Roman" w:cs="Times New Roman"/>
          <w:i/>
          <w:color w:val="000000"/>
          <w:sz w:val="32"/>
          <w:szCs w:val="32"/>
        </w:rPr>
      </w:pPr>
      <w:r>
        <w:rPr>
          <w:rFonts w:ascii="Times New Roman" w:eastAsia="Times New Roman" w:hAnsi="Times New Roman" w:cs="Times New Roman"/>
          <w:i/>
          <w:color w:val="000000"/>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431.25pt;height:33pt" fillcolor="#369" stroked="f">
            <v:fill r:id="rId16" o:title=""/>
            <v:stroke r:id="rId16" o:title=""/>
            <v:shadow on="t" color="#b2b2b2" opacity="52429f" offset="3pt"/>
            <v:textpath style="font-family:&quot;Times New Roman&quot;;font-size:8pt;v-text-kern:t" trim="t" fitpath="t" string="РОССРЕЕСТР ИНФОРМИРУЕТ"/>
          </v:shape>
        </w:pict>
      </w:r>
    </w:p>
    <w:p w:rsidR="00B30055" w:rsidRPr="00B30055" w:rsidRDefault="00B30055" w:rsidP="00B30055">
      <w:pPr>
        <w:spacing w:after="0" w:line="240" w:lineRule="auto"/>
        <w:jc w:val="center"/>
        <w:rPr>
          <w:rFonts w:ascii="Segoe UI" w:hAnsi="Segoe UI" w:cs="Segoe UI"/>
          <w:b/>
          <w:sz w:val="24"/>
          <w:szCs w:val="24"/>
        </w:rPr>
      </w:pPr>
      <w:r w:rsidRPr="00B30055">
        <w:rPr>
          <w:rFonts w:ascii="Segoe UI" w:hAnsi="Segoe UI" w:cs="Segoe UI"/>
          <w:b/>
          <w:sz w:val="24"/>
          <w:szCs w:val="24"/>
        </w:rPr>
        <w:t>По заявлениям Управления Росреестра по Иркутской области семь арбитражных управляющих привлечены к административной ответственности</w:t>
      </w:r>
    </w:p>
    <w:p w:rsidR="00B30055" w:rsidRPr="00B30055" w:rsidRDefault="00B30055" w:rsidP="00B30055">
      <w:pPr>
        <w:spacing w:after="0" w:line="240" w:lineRule="auto"/>
        <w:jc w:val="center"/>
        <w:rPr>
          <w:rFonts w:ascii="Segoe UI" w:hAnsi="Segoe UI" w:cs="Segoe UI"/>
          <w:b/>
          <w:sz w:val="24"/>
          <w:szCs w:val="24"/>
        </w:rPr>
      </w:pPr>
    </w:p>
    <w:p w:rsidR="00B30055" w:rsidRPr="00B30055" w:rsidRDefault="00B30055" w:rsidP="00B30055">
      <w:pPr>
        <w:spacing w:after="0" w:line="240" w:lineRule="auto"/>
        <w:jc w:val="both"/>
        <w:rPr>
          <w:rFonts w:ascii="Segoe UI" w:hAnsi="Segoe UI" w:cs="Segoe UI"/>
          <w:sz w:val="24"/>
          <w:szCs w:val="24"/>
        </w:rPr>
      </w:pPr>
      <w:r w:rsidRPr="00B30055">
        <w:rPr>
          <w:rFonts w:ascii="Segoe UI" w:hAnsi="Segoe UI" w:cs="Segoe UI"/>
          <w:b/>
          <w:sz w:val="24"/>
          <w:szCs w:val="24"/>
        </w:rPr>
        <w:t>Иркутская область, 15 апреля 2020 года,</w:t>
      </w:r>
      <w:r w:rsidRPr="00B30055">
        <w:rPr>
          <w:rFonts w:ascii="Segoe UI" w:hAnsi="Segoe UI" w:cs="Segoe UI"/>
          <w:sz w:val="24"/>
          <w:szCs w:val="24"/>
        </w:rPr>
        <w:t xml:space="preserve"> - В первом квартале 2020 года по заявлениям Управления Росреестра по Иркутской области семь арбитражных управляющих привлечены к административной ответственности.</w:t>
      </w:r>
    </w:p>
    <w:p w:rsidR="00B30055" w:rsidRPr="00B30055" w:rsidRDefault="00B30055" w:rsidP="00B30055">
      <w:pPr>
        <w:spacing w:after="0" w:line="240" w:lineRule="auto"/>
        <w:jc w:val="both"/>
        <w:rPr>
          <w:rFonts w:ascii="Segoe UI" w:hAnsi="Segoe UI" w:cs="Segoe UI"/>
          <w:sz w:val="24"/>
          <w:szCs w:val="24"/>
        </w:rPr>
      </w:pPr>
      <w:r w:rsidRPr="00B30055">
        <w:rPr>
          <w:rFonts w:ascii="Segoe UI" w:hAnsi="Segoe UI" w:cs="Segoe UI"/>
          <w:sz w:val="24"/>
          <w:szCs w:val="24"/>
        </w:rPr>
        <w:t>В результате рассмотрения заявлений ведомства Арбитражным судом Иркутской области за нарушения требований законодательства о несостоятельности (банкротстве) пяти арбитражным управляющим вынесены предупреждения, одному арбитражному управляющему назначен штраф в размере 25 тыс. рублей.</w:t>
      </w:r>
    </w:p>
    <w:p w:rsidR="00B30055" w:rsidRPr="00B30055" w:rsidRDefault="00B30055" w:rsidP="00B30055">
      <w:pPr>
        <w:spacing w:after="0" w:line="240" w:lineRule="auto"/>
        <w:jc w:val="both"/>
        <w:rPr>
          <w:rFonts w:ascii="Segoe UI" w:hAnsi="Segoe UI" w:cs="Segoe UI"/>
          <w:sz w:val="24"/>
          <w:szCs w:val="24"/>
        </w:rPr>
      </w:pPr>
      <w:r w:rsidRPr="00B30055">
        <w:rPr>
          <w:rFonts w:ascii="Segoe UI" w:hAnsi="Segoe UI" w:cs="Segoe UI"/>
          <w:sz w:val="24"/>
          <w:szCs w:val="24"/>
        </w:rPr>
        <w:t>«Кроме того, один арбитражный управляющий дисквалифицирован сроком на 6 месяцев. Дисквалификация лишает арбитражного управляющего права осуществлять профессиональную деятельность в сфере несостоятельности (банкротства) и является крайней мерой административного наказания для лиц, ранее привлеченных к ответственности за однородные правонарушения», - говорит руководитель Управления Росреестра по Иркутской области Виктор Жердев.</w:t>
      </w:r>
    </w:p>
    <w:p w:rsidR="00B30055" w:rsidRPr="00B30055" w:rsidRDefault="00B30055" w:rsidP="00B30055">
      <w:pPr>
        <w:spacing w:after="0" w:line="240" w:lineRule="auto"/>
        <w:jc w:val="both"/>
        <w:rPr>
          <w:rFonts w:ascii="Segoe UI" w:hAnsi="Segoe UI" w:cs="Segoe UI"/>
          <w:sz w:val="24"/>
          <w:szCs w:val="24"/>
        </w:rPr>
      </w:pPr>
      <w:r w:rsidRPr="00B30055">
        <w:rPr>
          <w:rFonts w:ascii="Segoe UI" w:hAnsi="Segoe UI" w:cs="Segoe UI"/>
          <w:sz w:val="24"/>
          <w:szCs w:val="24"/>
        </w:rPr>
        <w:t>Всего с января по март в Управление Росреестра по Иркутской области поступила 61 жалоба на действия (бездействия) арбитражных управляющих. На основании поступивших обращений ведомством было возбуждено 27 административных производств.</w:t>
      </w:r>
    </w:p>
    <w:p w:rsidR="00B30055" w:rsidRPr="00B30055" w:rsidRDefault="00B30055" w:rsidP="00B30055">
      <w:pPr>
        <w:spacing w:after="0" w:line="240" w:lineRule="auto"/>
        <w:jc w:val="both"/>
        <w:rPr>
          <w:rFonts w:ascii="Segoe UI" w:hAnsi="Segoe UI" w:cs="Segoe UI"/>
          <w:sz w:val="24"/>
          <w:szCs w:val="24"/>
        </w:rPr>
      </w:pPr>
      <w:r w:rsidRPr="00B30055">
        <w:rPr>
          <w:rFonts w:ascii="Segoe UI" w:hAnsi="Segoe UI" w:cs="Segoe UI"/>
          <w:sz w:val="24"/>
          <w:szCs w:val="24"/>
        </w:rPr>
        <w:t>В первом квартале 2020 года наиболее часто выявляемыми нарушениями в действиях (бездействии) арбитражных управляющих явились нарушения сроков предоставления отчетов собранию кредиторов (направления отчетов кредиторам) и неполнота представляемых в отчетах сведений; неопубликование, несоблюдение сроков при опубликовании, опубликование не в полном объеме сведений, предусмотренных ФЗ «О несостоятельности (банкротстве)»; непроведение либо несвоевременное проведение инвентаризации (описи) имущества должника; непредставление или представление не в полном объеме в арбитражный суд документов, подтверждающих сведения отраженные в отчете арбитражного управляющего о своей деятельности; нарушение порядка проведения торгов по продаже имущества должника и порядка удовлетворения требований кредиторов; непредставление (несвоевременное представление) в арбитражный суд материалов проведенных собраний кредиторов.</w:t>
      </w:r>
    </w:p>
    <w:p w:rsidR="00B30055" w:rsidRPr="00B30055" w:rsidRDefault="00B30055" w:rsidP="00B30055">
      <w:pPr>
        <w:spacing w:after="0" w:line="240" w:lineRule="auto"/>
        <w:jc w:val="both"/>
        <w:rPr>
          <w:rFonts w:ascii="Segoe UI" w:hAnsi="Segoe UI" w:cs="Segoe UI"/>
          <w:sz w:val="24"/>
          <w:szCs w:val="24"/>
        </w:rPr>
      </w:pPr>
    </w:p>
    <w:p w:rsidR="00B30055" w:rsidRPr="00B30055" w:rsidRDefault="00B30055" w:rsidP="00B30055">
      <w:pPr>
        <w:spacing w:after="0" w:line="240" w:lineRule="auto"/>
        <w:jc w:val="both"/>
        <w:rPr>
          <w:rFonts w:ascii="Segoe UI" w:hAnsi="Segoe UI" w:cs="Segoe UI"/>
          <w:sz w:val="24"/>
          <w:szCs w:val="24"/>
        </w:rPr>
      </w:pPr>
    </w:p>
    <w:p w:rsidR="00B30055" w:rsidRPr="00B30055" w:rsidRDefault="00B30055" w:rsidP="00B30055">
      <w:pPr>
        <w:spacing w:after="0" w:line="240" w:lineRule="auto"/>
        <w:jc w:val="right"/>
        <w:rPr>
          <w:rFonts w:ascii="Segoe UI" w:hAnsi="Segoe UI" w:cs="Segoe UI"/>
          <w:sz w:val="24"/>
          <w:szCs w:val="24"/>
        </w:rPr>
      </w:pPr>
      <w:r w:rsidRPr="00B30055">
        <w:rPr>
          <w:rFonts w:ascii="Segoe UI" w:hAnsi="Segoe UI" w:cs="Segoe UI"/>
          <w:sz w:val="24"/>
          <w:szCs w:val="24"/>
        </w:rPr>
        <w:t>По информации</w:t>
      </w:r>
    </w:p>
    <w:p w:rsidR="00B30055" w:rsidRPr="00B30055" w:rsidRDefault="00B30055" w:rsidP="00B30055">
      <w:pPr>
        <w:spacing w:after="0" w:line="240" w:lineRule="auto"/>
        <w:jc w:val="right"/>
        <w:rPr>
          <w:rFonts w:ascii="Segoe UI" w:hAnsi="Segoe UI" w:cs="Segoe UI"/>
          <w:sz w:val="24"/>
          <w:szCs w:val="24"/>
        </w:rPr>
      </w:pPr>
      <w:r w:rsidRPr="00B30055">
        <w:rPr>
          <w:rFonts w:ascii="Segoe UI" w:hAnsi="Segoe UI" w:cs="Segoe UI"/>
          <w:sz w:val="24"/>
          <w:szCs w:val="24"/>
        </w:rPr>
        <w:t>Управления Росреестра по Иркутской области</w:t>
      </w:r>
    </w:p>
    <w:p w:rsidR="00B30055" w:rsidRPr="00E005FD" w:rsidRDefault="00B30055" w:rsidP="00B30055">
      <w:pPr>
        <w:spacing w:after="0" w:line="240" w:lineRule="auto"/>
        <w:rPr>
          <w:rFonts w:ascii="Times New Roman" w:hAnsi="Times New Roman" w:cs="Times New Roman"/>
          <w:sz w:val="24"/>
          <w:szCs w:val="24"/>
        </w:rPr>
      </w:pPr>
    </w:p>
    <w:p w:rsidR="00E005FD" w:rsidRPr="00E005FD" w:rsidRDefault="00E005FD" w:rsidP="00E005FD">
      <w:pPr>
        <w:spacing w:after="0" w:line="240" w:lineRule="auto"/>
        <w:jc w:val="both"/>
        <w:rPr>
          <w:rFonts w:ascii="Times New Roman" w:hAnsi="Times New Roman" w:cs="Times New Roman"/>
          <w:sz w:val="24"/>
          <w:szCs w:val="24"/>
        </w:rPr>
      </w:pPr>
    </w:p>
    <w:p w:rsidR="00335012" w:rsidRDefault="00335012" w:rsidP="00FD073E">
      <w:pPr>
        <w:spacing w:after="0" w:line="240" w:lineRule="auto"/>
        <w:jc w:val="both"/>
        <w:rPr>
          <w:rFonts w:ascii="Times New Roman" w:hAnsi="Times New Roman" w:cs="Times New Roman"/>
          <w:sz w:val="20"/>
          <w:szCs w:val="20"/>
        </w:rPr>
      </w:pPr>
    </w:p>
    <w:p w:rsidR="00D47A2A" w:rsidRDefault="00D47A2A" w:rsidP="00FD073E">
      <w:pPr>
        <w:spacing w:after="0" w:line="240" w:lineRule="auto"/>
        <w:jc w:val="both"/>
        <w:rPr>
          <w:rFonts w:ascii="Times New Roman" w:hAnsi="Times New Roman" w:cs="Times New Roman"/>
          <w:sz w:val="20"/>
          <w:szCs w:val="20"/>
        </w:rPr>
      </w:pPr>
    </w:p>
    <w:p w:rsidR="00D47A2A" w:rsidRDefault="00D47A2A" w:rsidP="00FD073E">
      <w:pPr>
        <w:spacing w:after="0" w:line="240" w:lineRule="auto"/>
        <w:jc w:val="both"/>
        <w:rPr>
          <w:rFonts w:ascii="Times New Roman" w:hAnsi="Times New Roman" w:cs="Times New Roman"/>
          <w:sz w:val="20"/>
          <w:szCs w:val="20"/>
        </w:rPr>
      </w:pPr>
    </w:p>
    <w:p w:rsidR="00D47A2A" w:rsidRDefault="00D47A2A" w:rsidP="00D47A2A">
      <w:pPr>
        <w:pStyle w:val="1"/>
        <w:shd w:val="clear" w:color="auto" w:fill="FFFFFF"/>
        <w:spacing w:after="264"/>
        <w:rPr>
          <w:rFonts w:ascii="Arial" w:hAnsi="Arial" w:cs="Arial"/>
          <w:color w:val="000000"/>
          <w:sz w:val="60"/>
          <w:szCs w:val="60"/>
        </w:rPr>
      </w:pPr>
      <w:r>
        <w:rPr>
          <w:rFonts w:ascii="Arial" w:hAnsi="Arial" w:cs="Arial"/>
          <w:color w:val="000000"/>
          <w:sz w:val="60"/>
          <w:szCs w:val="60"/>
        </w:rPr>
        <w:lastRenderedPageBreak/>
        <w:t>Памятка о вреде наркотиков</w:t>
      </w:r>
    </w:p>
    <w:p w:rsidR="00D47A2A" w:rsidRPr="00D47A2A" w:rsidRDefault="00D47A2A" w:rsidP="00D47A2A">
      <w:pPr>
        <w:pStyle w:val="af"/>
        <w:shd w:val="clear" w:color="auto" w:fill="FFFFFF"/>
        <w:spacing w:before="0" w:after="0"/>
        <w:rPr>
          <w:rFonts w:ascii="Times New Roman" w:hAnsi="Times New Roman" w:cs="Times New Roman"/>
          <w:color w:val="000000"/>
          <w:sz w:val="20"/>
          <w:szCs w:val="20"/>
        </w:rPr>
      </w:pPr>
      <w:r w:rsidRPr="00D47A2A">
        <w:rPr>
          <w:rFonts w:ascii="Times New Roman" w:hAnsi="Times New Roman" w:cs="Times New Roman"/>
          <w:color w:val="000000"/>
          <w:sz w:val="20"/>
          <w:szCs w:val="20"/>
        </w:rPr>
        <w:t>Наркотики – это вещества, способные вызывать состояние радостного опьянения, привыкание и зависимость.</w:t>
      </w:r>
    </w:p>
    <w:p w:rsidR="00D47A2A" w:rsidRPr="00D47A2A" w:rsidRDefault="00D47A2A" w:rsidP="00D47A2A">
      <w:pPr>
        <w:pStyle w:val="af"/>
        <w:shd w:val="clear" w:color="auto" w:fill="FFFFFF"/>
        <w:spacing w:before="0" w:after="0"/>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noProof/>
          <w:color w:val="000000"/>
          <w:sz w:val="20"/>
          <w:szCs w:val="20"/>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1895475" cy="1428750"/>
            <wp:effectExtent l="0" t="0" r="0" b="0"/>
            <wp:wrapSquare wrapText="bothSides"/>
            <wp:docPr id="2" name="Рисунок 2" descr="https://zuzino.mos.ru/zhkkh-i-blagoustroystvo/%D0%BD%D0%B0%D1%80%D0%BA%D0%BE%D1%82%D0%B8%D0%BA%D0%B0%D0%BC%20%D0%BD%D0%B5%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zuzino.mos.ru/zhkkh-i-blagoustroystvo/%D0%BD%D0%B0%D1%80%D0%BA%D0%BE%D1%82%D0%B8%D0%BA%D0%B0%D0%BC%20%D0%BD%D0%B5%D1%8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547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7A2A">
        <w:rPr>
          <w:rFonts w:ascii="Times New Roman" w:hAnsi="Times New Roman" w:cs="Times New Roman"/>
          <w:b/>
          <w:bCs/>
          <w:color w:val="000000"/>
          <w:sz w:val="20"/>
          <w:szCs w:val="20"/>
        </w:rPr>
        <w:t>КАКОЕ ВОЗДЕЙСТВИЕ НА ЧЕЛОВЕКА ОКАЗЫВАЕТ НАРКОТИК?</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b/>
          <w:bCs/>
          <w:color w:val="000000"/>
          <w:sz w:val="20"/>
          <w:szCs w:val="20"/>
        </w:rPr>
        <w:t>КАК РАЗВИВАЕТСЯ НАРКОМАНИЯ У ЛЮДЕЙ, УПОТРЕБЛЯЮЩИХ НАРКОТИКИ?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center"/>
        <w:rPr>
          <w:rFonts w:ascii="Times New Roman" w:hAnsi="Times New Roman" w:cs="Times New Roman"/>
          <w:color w:val="000000"/>
          <w:sz w:val="20"/>
          <w:szCs w:val="20"/>
        </w:rPr>
      </w:pPr>
      <w:r w:rsidRPr="00D47A2A">
        <w:rPr>
          <w:rFonts w:ascii="Times New Roman" w:hAnsi="Times New Roman" w:cs="Times New Roman"/>
          <w:b/>
          <w:bCs/>
          <w:color w:val="000000"/>
          <w:sz w:val="20"/>
          <w:szCs w:val="20"/>
        </w:rPr>
        <w:t>КАКОЙ ВРЕД ПРИНОСЯТ НАРКОТИКИ?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Большенство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D47A2A" w:rsidRPr="00D47A2A" w:rsidRDefault="00D47A2A" w:rsidP="00D47A2A">
      <w:pPr>
        <w:pStyle w:val="af"/>
        <w:shd w:val="clear" w:color="auto" w:fill="FFFFFF"/>
        <w:spacing w:before="0" w:after="0"/>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center"/>
        <w:rPr>
          <w:rFonts w:ascii="Times New Roman" w:hAnsi="Times New Roman" w:cs="Times New Roman"/>
          <w:b/>
          <w:bCs/>
          <w:color w:val="000000"/>
          <w:sz w:val="20"/>
          <w:szCs w:val="20"/>
        </w:rPr>
      </w:pPr>
      <w:r w:rsidRPr="00D47A2A">
        <w:rPr>
          <w:rFonts w:ascii="Times New Roman" w:hAnsi="Times New Roman" w:cs="Times New Roman"/>
          <w:b/>
          <w:bCs/>
          <w:color w:val="000000"/>
          <w:sz w:val="20"/>
          <w:szCs w:val="20"/>
        </w:rPr>
        <w:t>КАК ВЛИЯЕТ НАРКОМАНИЯ НА ДУШЕВНЫЙ ОБЛИК ЧЕЛОВЕКА?</w:t>
      </w:r>
    </w:p>
    <w:p w:rsidR="00D47A2A" w:rsidRPr="00D47A2A" w:rsidRDefault="00D47A2A" w:rsidP="00D47A2A">
      <w:pPr>
        <w:pStyle w:val="af"/>
        <w:shd w:val="clear" w:color="auto" w:fill="FFFFFF"/>
        <w:spacing w:before="0" w:after="0"/>
        <w:jc w:val="center"/>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p>
    <w:p w:rsidR="00D47A2A" w:rsidRPr="00D47A2A" w:rsidRDefault="00D47A2A" w:rsidP="00D47A2A">
      <w:pPr>
        <w:pStyle w:val="af"/>
        <w:shd w:val="clear" w:color="auto" w:fill="FFFFFF"/>
        <w:spacing w:before="0" w:after="0"/>
        <w:jc w:val="center"/>
        <w:rPr>
          <w:rFonts w:ascii="Times New Roman" w:hAnsi="Times New Roman" w:cs="Times New Roman"/>
          <w:color w:val="000000"/>
          <w:sz w:val="20"/>
          <w:szCs w:val="20"/>
        </w:rPr>
      </w:pPr>
      <w:r w:rsidRPr="00D47A2A">
        <w:rPr>
          <w:rFonts w:ascii="Times New Roman" w:hAnsi="Times New Roman" w:cs="Times New Roman"/>
          <w:b/>
          <w:bCs/>
          <w:color w:val="000000"/>
          <w:sz w:val="20"/>
          <w:szCs w:val="20"/>
        </w:rPr>
        <w:t>ОТ ЧЕГО УМИРАЮТ ЛЮДИ, СТРАДАЮЩИЕ НАРКОМАНИЕЙ?</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В большинстве случаев от передозировки. Наркомана через несколько лет ждет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замерзнуть, стать жертвой преступления, попасть в аварию, погибнуть от несчастного случая и многих других причин.</w:t>
      </w:r>
    </w:p>
    <w:p w:rsidR="00D47A2A" w:rsidRPr="00D47A2A" w:rsidRDefault="00D47A2A" w:rsidP="00D47A2A">
      <w:pPr>
        <w:pStyle w:val="af"/>
        <w:shd w:val="clear" w:color="auto" w:fill="FFFFFF"/>
        <w:spacing w:before="0" w:after="0"/>
        <w:jc w:val="center"/>
        <w:rPr>
          <w:rFonts w:ascii="Times New Roman" w:hAnsi="Times New Roman" w:cs="Times New Roman"/>
          <w:color w:val="000000"/>
          <w:sz w:val="20"/>
          <w:szCs w:val="20"/>
        </w:rPr>
      </w:pPr>
      <w:r w:rsidRPr="00D47A2A">
        <w:rPr>
          <w:rFonts w:ascii="Times New Roman" w:hAnsi="Times New Roman" w:cs="Times New Roman"/>
          <w:noProof/>
          <w:color w:val="000000"/>
          <w:sz w:val="20"/>
          <w:szCs w:val="20"/>
        </w:rPr>
        <w:drawing>
          <wp:anchor distT="0" distB="0" distL="0" distR="0" simplePos="0" relativeHeight="251662336" behindDoc="0" locked="0" layoutInCell="1" allowOverlap="0">
            <wp:simplePos x="0" y="0"/>
            <wp:positionH relativeFrom="column">
              <wp:align>left</wp:align>
            </wp:positionH>
            <wp:positionV relativeFrom="line">
              <wp:posOffset>0</wp:posOffset>
            </wp:positionV>
            <wp:extent cx="1933575" cy="1428750"/>
            <wp:effectExtent l="0" t="0" r="0" b="0"/>
            <wp:wrapSquare wrapText="bothSides"/>
            <wp:docPr id="1" name="Рисунок 1" descr="https://zuzino.mos.ru/zhkkh-i-blagoustroystvo/%D0%BD%D0%B0%D1%80%D0%BA%D0%BE%D1%82%D0%B8%D0%BA%D0%B8%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zuzino.mos.ru/zhkkh-i-blagoustroystvo/%D0%BD%D0%B0%D1%80%D0%BA%D0%BE%D1%82%D0%B8%D0%BA%D0%B8%2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357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7A2A">
        <w:rPr>
          <w:rFonts w:ascii="Times New Roman" w:hAnsi="Times New Roman" w:cs="Times New Roman"/>
          <w:b/>
          <w:bCs/>
          <w:color w:val="000000"/>
          <w:sz w:val="20"/>
          <w:szCs w:val="20"/>
        </w:rPr>
        <w:t>ПОМНИ, КАКОЙ ВРЕД ПРИНОСЯТ ЧЕЛОВЕКУ НАРКОТИКИ!</w:t>
      </w:r>
    </w:p>
    <w:p w:rsidR="00D47A2A" w:rsidRPr="00D47A2A" w:rsidRDefault="00D47A2A" w:rsidP="00D47A2A">
      <w:pPr>
        <w:pStyle w:val="af"/>
        <w:shd w:val="clear" w:color="auto" w:fill="FFFFFF"/>
        <w:spacing w:before="0" w:after="0"/>
        <w:jc w:val="center"/>
        <w:rPr>
          <w:rFonts w:ascii="Times New Roman" w:hAnsi="Times New Roman" w:cs="Times New Roman"/>
          <w:color w:val="000000"/>
          <w:sz w:val="20"/>
          <w:szCs w:val="20"/>
        </w:rPr>
      </w:pPr>
      <w:r w:rsidRPr="00D47A2A">
        <w:rPr>
          <w:rFonts w:ascii="Times New Roman" w:hAnsi="Times New Roman" w:cs="Times New Roman"/>
          <w:b/>
          <w:bCs/>
          <w:color w:val="000000"/>
          <w:sz w:val="20"/>
          <w:szCs w:val="20"/>
        </w:rPr>
        <w:t>БУДЬ ВНИМАТЕЛЕН И ОСТОРОЖЕН!</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О вреде наркотиков. Полезные советы для школьников и подростков</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b/>
          <w:bCs/>
          <w:color w:val="000000"/>
          <w:sz w:val="20"/>
          <w:szCs w:val="20"/>
        </w:rPr>
        <w:t>Какой вред от наркотиков</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Наркоманы редко переживают 30-летний возраст. Обычно наркоманами делаются люди, у которых наблюдается упадок физических и душевных сил для того, чтобы бороться в жизни за свое место под солнцем.</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Абсолютно все исследователи (будь то врачи, социологи, педагоги и т. д.) сходятся во мнении, что наркомания наиболее опасна в подростковом возрасте, когда у человека только еще формируется мировоззрение.</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Один из американских наркологов Р. Христофсен пишет: «Я ни разу не встречал хронического наркомана в возрасте более 30 лет. Дело заключается в том, что человек начинает употреблять наркотики в восемнадцать лет и к двадцати годам становится «хроником», то есть нуждается в ежедневном потреблении своего допинга, шансов дожить до тридцати у него практически нет, даже если до начала своего пагубного пристрастия он отличался атлетическим здоровьем».</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Наркомания — это очень страшная болезнь, так как она выражается в болезненной зависимости от каких бы то ни было наркотических средств — будь то лекарства, анаша или же более тяжелые наркотики.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Наркоман в поисках денег на очередную дозу может пойти абсолютно на все — воровство, обман, а в некоторых случаях и на убийство. Как только он примет наркотик, ему становится немного легче. Именно за такое непродолжительное облегчение наркоман, зачастую даже сознательно, лишает себя всех остальных радостей жизни.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lastRenderedPageBreak/>
        <w:t xml:space="preserve">     </w:t>
      </w:r>
      <w:r w:rsidRPr="00D47A2A">
        <w:rPr>
          <w:rFonts w:ascii="Times New Roman" w:hAnsi="Times New Roman" w:cs="Times New Roman"/>
          <w:color w:val="000000"/>
          <w:sz w:val="20"/>
          <w:szCs w:val="20"/>
        </w:rPr>
        <w:t>Принимая наркотик, наркоман попросту подписывает себе смертный приговор. Однако наркотические вещества очень дорогостоящи. И те, кто занимается их распространением, получают от этого колоссальные деньги. Честным трудом подобных денег не заработаешь, однако наркоторговцам всегда нужны покупатели на их товар, которые будут готовы выложить любую сумму за дозу так необходимого им вещества. При этом они пускаются в самые разные изощрения, чтобы человек впервые попробовал наркотик.</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Часто первая доза продается за незначительную сумму или же вовсе дается бесплатно. Наркоторговцы могут нарочно заслать своего агента в компанию подростков или школьников, чтобы он их «посадил на иглу». Они полны решимости сделать что угодно, чтобы хотя бы один их знакомый начал принимать или хотя бы раз попробовал эту отраву. Даже первая доза наркотика может оказаться смертельной.</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Наркотик убивает самых сильных, умных и волевых людей. С ним справиться не может почти никто. Наркотики — это беда для здоровья.</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Дети и подростки очень часто стали умирать из-за передозировки наркотиков. Распространенность наркоманов среди детей и подростков — беда очень большого количества родителей.</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В некоторых странах кроме злоупотребления наркотиками увеличивается количество людей, которые употребляют летучие токсические вещества, например разного рода растворители, средства для химической чистки одежды, вещества для борьбы с насекомыми и грызунами. При вдыхании паров таких веществ получается типичная картина отравления с определенными нарушениями деятельности центральной нервной системы. При небольшой дозе таких веществ это заканчивается непродолжительным обмороком и галлюцинациями. При большой дозе может наступить смерть.</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Эффект обморока, а также других нарушений деятельности центральной нервной системы связаны с кислородным голоданием клеток головного мозга. После подобного воздействия большая часть активно функционировавших до этого клеток головного мозга отмирает.</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Особенности фармакологического действия наркотических веществ такие, что повторное их использование приводит к ярко выраженной физической и психической зависимости. Все такие вещества при употреблении их человеком могут вызвать различное по продолжительности нарушение действия центральной нервной системы. Главный механизм такого воздействия — кислородное голодание и нарушение регулирования между основными центрами нервной системы. Подобное состояние рассматривается как нечто необычное и приятное. Искаженное восприятие самого себя и окружающих многим кажется выходом из любых сложных жизненных ситуаций.</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Повторные приемы вызывают у человека привыкание и зависимость. В этой ситуации человека ищет объяснение и повод для того, чтобы уйти от реальности. Формирование зависимости от любого наркотического вещества сопровождается также изменением реакции на его использование. Если до того, как разовьется стойкая зависимости от вещества, легкое отравление наркотиком вызывает изменение восприятия окружающего мира, улучшение настроения, то после привыкания для того, чтобы получить этот же эффект, нужна гораздо большая доза.</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Происходит так, что из-за привыкания наркотик перестает давать наркоману эйфорию и становится просто необходимым для выживания в принципе. Тогда это наркотическое вещество становится лишь средством для устранения агрессивности, злобы, тоски и апатии.</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Под постоянным воздействием наркотических веществ человек становится все более и более замкнутым, грубым, утрачивая родственные, дружеские и другие социальные связи, утрачивая практически все культурные и моральные ценности. Все это становится возможным из-за ярко выраженных нарушений в центральной нервной системе и мозге.</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Именно мозг — главная мишень наркотических средств. Многими учеными уже давно была установлена связь между нормальной деятельностью головного мозга и продолжительностью жизни. Также было выяснено, что все нарушения в деятельности центральной нервной системы приводят к тому, что нарушается жизнедеятельность многочисленных органов и систем. Чем раньше приобщается организм к воздействию наркотических средств, тем гибельнее воздействие будет оказываться на него.</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По мнению медиков распространение наркомании в современном мире представляет для настоящих и будущих поколений не менее страшную опасность, чем эпидемии чумы или холеры в прошлом. В последнее время значительно возросло количество токсикоманов. Речь идет о тех людях, которые злоупотребляют химическими, биологическими или лекарственными веществами. Эти вещества вызывают привыкание, однако не признаны законодательством наркотическими. В этой связи есть различные мнения и толки о том, что не все наркотики опасны. Это очередной миф. Просто есть сильнодействующие средства и слабые, и разные виды наркомании протекают по-разному. Общим является лишь итог: человек полностью теряет контроль над собой. Для того чтобы спасти людей от наркомании, все государства в мире идут на крайние меры.</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 xml:space="preserve">      </w:t>
      </w:r>
      <w:r w:rsidRPr="00D47A2A">
        <w:rPr>
          <w:rFonts w:ascii="Times New Roman" w:hAnsi="Times New Roman" w:cs="Times New Roman"/>
          <w:color w:val="000000"/>
          <w:sz w:val="20"/>
          <w:szCs w:val="20"/>
        </w:rPr>
        <w:t>В России запрещено хранить наркотики — даже небольшие дозы. Это преследуется по закону. Никогда не прикасайся к наркотикам, не бери их, не клади к себе в карман, нигде не прячь. Учти, что наркомания — это болезнь, которая полностью меняет человеческую личность, делая человека подлым. Наркоман может дать наркотик на хранение и сам же донести на тебя, чтобы отвести от себя подозрение.</w:t>
      </w:r>
    </w:p>
    <w:p w:rsidR="00D47A2A" w:rsidRPr="00D47A2A" w:rsidRDefault="00D47A2A" w:rsidP="00D47A2A">
      <w:pPr>
        <w:pStyle w:val="af"/>
        <w:shd w:val="clear" w:color="auto" w:fill="FFFFFF"/>
        <w:spacing w:before="0" w:after="0"/>
        <w:jc w:val="both"/>
        <w:rPr>
          <w:rFonts w:ascii="Times New Roman" w:hAnsi="Times New Roman" w:cs="Times New Roman"/>
          <w:color w:val="000000"/>
          <w:sz w:val="20"/>
          <w:szCs w:val="20"/>
        </w:rPr>
      </w:pPr>
      <w:r w:rsidRPr="00D47A2A">
        <w:rPr>
          <w:rFonts w:ascii="Times New Roman" w:hAnsi="Times New Roman" w:cs="Times New Roman"/>
          <w:color w:val="000000"/>
          <w:sz w:val="20"/>
          <w:szCs w:val="20"/>
        </w:rPr>
        <w:t>Ни под каким предлогом не пробуй наркотик. Если же это все-таки с тобой произошло, то откажись от следующей дозы, чтобы не вызывать привыкание. Если же ты чувствуешь, что попал в сети наркомании, сразу же посоветуйся с теми из взрослых людей, кому ты доверяешь.</w:t>
      </w:r>
    </w:p>
    <w:p w:rsidR="00D47A2A" w:rsidRPr="00D47A2A" w:rsidRDefault="00D47A2A" w:rsidP="00FD073E">
      <w:pPr>
        <w:spacing w:after="0" w:line="240" w:lineRule="auto"/>
        <w:jc w:val="both"/>
        <w:rPr>
          <w:rFonts w:ascii="Times New Roman" w:hAnsi="Times New Roman" w:cs="Times New Roman"/>
          <w:sz w:val="20"/>
          <w:szCs w:val="20"/>
        </w:rPr>
      </w:pPr>
    </w:p>
    <w:p w:rsidR="0033636E" w:rsidRDefault="00D04160" w:rsidP="00B30055">
      <w:pPr>
        <w:spacing w:after="0" w:line="240" w:lineRule="auto"/>
        <w:ind w:firstLine="709"/>
        <w:jc w:val="right"/>
        <w:rPr>
          <w:color w:val="4F4F4F"/>
          <w:sz w:val="18"/>
          <w:szCs w:val="18"/>
        </w:rPr>
      </w:pPr>
      <w:r>
        <w:rPr>
          <w:rFonts w:ascii="Times New Roman" w:hAnsi="Times New Roman" w:cs="Times New Roman"/>
          <w:sz w:val="24"/>
          <w:szCs w:val="24"/>
        </w:rPr>
        <w:t xml:space="preserve"> </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w:t>
      </w:r>
    </w:p>
    <w:p w:rsidR="00F71E08" w:rsidRDefault="00D47A2A" w:rsidP="00F71E08">
      <w:pPr>
        <w:autoSpaceDE w:val="0"/>
        <w:autoSpaceDN w:val="0"/>
        <w:adjustRightInd w:val="0"/>
        <w:spacing w:after="0" w:line="240" w:lineRule="auto"/>
        <w:ind w:firstLine="709"/>
        <w:jc w:val="center"/>
        <w:rPr>
          <w:rFonts w:ascii="Verdana" w:eastAsia="Times New Roman" w:hAnsi="Verdana" w:cs="Times New Roman"/>
          <w:color w:val="4F4F4F"/>
          <w:sz w:val="21"/>
          <w:szCs w:val="21"/>
          <w:lang w:eastAsia="ru-RU"/>
        </w:rPr>
      </w:pPr>
      <w:r>
        <w:rPr>
          <w:rFonts w:ascii="Verdana" w:eastAsia="Times New Roman" w:hAnsi="Verdana" w:cs="Times New Roman"/>
          <w:color w:val="4F4F4F"/>
          <w:sz w:val="21"/>
          <w:szCs w:val="21"/>
          <w:lang w:eastAsia="ru-RU"/>
        </w:rPr>
        <w:lastRenderedPageBreak/>
        <w:pict>
          <v:shape id="_x0000_i1034" type="#_x0000_t136" style="width:387.75pt;height:47.25pt" fillcolor="#369" stroked="f">
            <v:fill r:id="rId16" o:title=""/>
            <v:stroke r:id="rId16" o:title=""/>
            <v:shadow on="t" color="#b2b2b2" opacity="52429f" offset="3pt"/>
            <v:textpath style="font-family:&quot;Times New Roman&quot;;font-size:12pt;v-text-kern:t" trim="t" fitpath="t" string="НОРМАТИВНО-ПРАВОВЫЕ АКТЫ  "/>
          </v:shape>
        </w:pict>
      </w:r>
    </w:p>
    <w:p w:rsidR="00F66872" w:rsidRDefault="00F66872" w:rsidP="00F66872">
      <w:pPr>
        <w:rPr>
          <w:rFonts w:ascii="Arial" w:eastAsia="Times New Roman" w:hAnsi="Arial" w:cs="Arial"/>
          <w:sz w:val="16"/>
          <w:szCs w:val="16"/>
        </w:rPr>
      </w:pPr>
    </w:p>
    <w:p w:rsidR="00F66872" w:rsidRPr="00F66872" w:rsidRDefault="00F66872" w:rsidP="00F66872">
      <w:pPr>
        <w:spacing w:after="0" w:line="240" w:lineRule="auto"/>
        <w:jc w:val="center"/>
        <w:rPr>
          <w:rFonts w:ascii="Arial" w:hAnsi="Arial" w:cs="Arial"/>
          <w:b/>
          <w:sz w:val="16"/>
          <w:szCs w:val="16"/>
        </w:rPr>
      </w:pPr>
      <w:r>
        <w:rPr>
          <w:rFonts w:ascii="Arial" w:eastAsia="Times New Roman" w:hAnsi="Arial" w:cs="Arial"/>
          <w:sz w:val="16"/>
          <w:szCs w:val="16"/>
        </w:rPr>
        <w:tab/>
      </w:r>
      <w:r w:rsidRPr="00F66872">
        <w:rPr>
          <w:rFonts w:ascii="Arial" w:hAnsi="Arial" w:cs="Arial"/>
          <w:b/>
          <w:sz w:val="16"/>
          <w:szCs w:val="16"/>
        </w:rPr>
        <w:t>13.04.2020г. № 23</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РОССИЙСКАЯ ФЕДЕРАЦИЯ</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ИРКУТСКАЯ ОБЛАСТЬ</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БАЯНДАЕВСКИЙ МУНИЦИПАЛЬНЫЙ РАЙОН</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МУНИЦИПАЛЬНОЕ ОБРАЗОВАНИЕ «ГАХАНЫ»</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АДМИНИСТРАЦИЯ</w:t>
      </w:r>
    </w:p>
    <w:p w:rsidR="00F66872" w:rsidRPr="00F66872" w:rsidRDefault="00F66872" w:rsidP="00F66872">
      <w:pPr>
        <w:spacing w:after="0" w:line="240" w:lineRule="auto"/>
        <w:jc w:val="center"/>
        <w:rPr>
          <w:sz w:val="16"/>
          <w:szCs w:val="16"/>
        </w:rPr>
      </w:pPr>
      <w:r w:rsidRPr="00F66872">
        <w:rPr>
          <w:rFonts w:ascii="Arial" w:hAnsi="Arial" w:cs="Arial"/>
          <w:b/>
          <w:sz w:val="16"/>
          <w:szCs w:val="16"/>
        </w:rPr>
        <w:t>ПОСТАНОВЛЕНИЕ</w:t>
      </w:r>
    </w:p>
    <w:p w:rsidR="00F66872" w:rsidRPr="00F66872" w:rsidRDefault="00F66872" w:rsidP="00F66872">
      <w:pPr>
        <w:pStyle w:val="ConsPlusNormal"/>
        <w:jc w:val="center"/>
        <w:rPr>
          <w:b/>
          <w:sz w:val="16"/>
          <w:szCs w:val="16"/>
        </w:rPr>
      </w:pPr>
    </w:p>
    <w:p w:rsidR="00F66872" w:rsidRPr="00F66872" w:rsidRDefault="00F66872" w:rsidP="00F66872">
      <w:pPr>
        <w:pStyle w:val="ConsPlusNormal"/>
        <w:jc w:val="center"/>
        <w:rPr>
          <w:b/>
          <w:sz w:val="16"/>
          <w:szCs w:val="16"/>
        </w:rPr>
      </w:pPr>
      <w:r w:rsidRPr="00F66872">
        <w:rPr>
          <w:b/>
          <w:sz w:val="16"/>
          <w:szCs w:val="16"/>
        </w:rPr>
        <w:t>О ВНЕСЕНИИ ИЗМЕНЕНИЙ В  МУНИЦИПАЛЬНУЮ ПРОГРАММУ  «ОХРАНА ОКРУЖАЮЩЕЙ СРЕДЫ В МО «ГАХАНЫ» НА 2019 - 2021гг.», УТВЕРЖДЕННУЮ ПОСТАНОВЛЕНИЕМ АДМИНИСТРАЦИИ ОТ 22.07.2019г. №38</w:t>
      </w:r>
    </w:p>
    <w:p w:rsidR="00F66872" w:rsidRPr="00F66872" w:rsidRDefault="00F66872" w:rsidP="00F66872">
      <w:pPr>
        <w:pStyle w:val="ConsPlusNormal"/>
        <w:jc w:val="center"/>
        <w:outlineLvl w:val="0"/>
        <w:rPr>
          <w:sz w:val="16"/>
          <w:szCs w:val="16"/>
        </w:rPr>
      </w:pP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 xml:space="preserve">В соответствии с Бюджетным Кодексом Российской  Федерации, Федеральным законом от 10.01.2002 N 7-ФЗ "Об охране окружающей среды", </w:t>
      </w:r>
      <w:hyperlink r:id="rId19"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F66872">
          <w:rPr>
            <w:rFonts w:ascii="Arial" w:hAnsi="Arial" w:cs="Arial"/>
            <w:sz w:val="16"/>
            <w:szCs w:val="16"/>
          </w:rPr>
          <w:t>статьей 15</w:t>
        </w:r>
      </w:hyperlink>
      <w:r w:rsidRPr="00F66872">
        <w:rPr>
          <w:rFonts w:ascii="Arial" w:hAnsi="Arial" w:cs="Arial"/>
          <w:sz w:val="16"/>
          <w:szCs w:val="16"/>
        </w:rPr>
        <w:t xml:space="preserve"> Федерального закона от 06.10.2003 N 131-ФЗ "Об общих принципах организации местного самоуправления в Российской Федерации", руководствуясь  Уставом МО «Гаханы», Положением о порядке принятия решений о разработке муниципальных программ МО «Гаханы» и их формирования и реализации, утвержденным постановлением главы МО «Гаханы» от 26.10.2017 № 71», Администрация МО «Гаханы»</w:t>
      </w:r>
    </w:p>
    <w:p w:rsidR="00F66872" w:rsidRPr="00F66872" w:rsidRDefault="00F66872" w:rsidP="00F66872">
      <w:pPr>
        <w:spacing w:after="0" w:line="240" w:lineRule="auto"/>
        <w:ind w:firstLine="709"/>
        <w:jc w:val="both"/>
        <w:rPr>
          <w:rFonts w:ascii="Arial" w:hAnsi="Arial" w:cs="Arial"/>
          <w:sz w:val="16"/>
          <w:szCs w:val="16"/>
        </w:rPr>
      </w:pPr>
    </w:p>
    <w:p w:rsidR="00F66872" w:rsidRPr="00F66872" w:rsidRDefault="00F66872" w:rsidP="00F66872">
      <w:pPr>
        <w:spacing w:after="0" w:line="240" w:lineRule="auto"/>
        <w:ind w:firstLine="567"/>
        <w:jc w:val="center"/>
        <w:rPr>
          <w:rFonts w:ascii="Arial" w:hAnsi="Arial" w:cs="Arial"/>
          <w:b/>
          <w:sz w:val="16"/>
          <w:szCs w:val="16"/>
        </w:rPr>
      </w:pPr>
      <w:r w:rsidRPr="00F66872">
        <w:rPr>
          <w:rFonts w:ascii="Arial" w:hAnsi="Arial" w:cs="Arial"/>
          <w:b/>
          <w:sz w:val="16"/>
          <w:szCs w:val="16"/>
        </w:rPr>
        <w:t>ПОСТАНОВЛЯЕТ:</w:t>
      </w:r>
    </w:p>
    <w:p w:rsidR="00F66872" w:rsidRPr="00F66872" w:rsidRDefault="00F66872" w:rsidP="00F66872">
      <w:pPr>
        <w:pStyle w:val="ConsPlusNormal"/>
        <w:jc w:val="both"/>
        <w:rPr>
          <w:sz w:val="16"/>
          <w:szCs w:val="16"/>
        </w:rPr>
      </w:pPr>
      <w:r w:rsidRPr="00F66872">
        <w:rPr>
          <w:rFonts w:ascii="Courier New" w:hAnsi="Courier New" w:cs="Courier New"/>
          <w:sz w:val="16"/>
          <w:szCs w:val="16"/>
        </w:rPr>
        <w:tab/>
      </w:r>
    </w:p>
    <w:p w:rsidR="00F66872" w:rsidRPr="00F66872" w:rsidRDefault="00F66872" w:rsidP="00F66872">
      <w:pPr>
        <w:autoSpaceDE w:val="0"/>
        <w:autoSpaceDN w:val="0"/>
        <w:adjustRightInd w:val="0"/>
        <w:spacing w:after="0" w:line="240" w:lineRule="auto"/>
        <w:ind w:firstLine="709"/>
        <w:jc w:val="both"/>
        <w:rPr>
          <w:rFonts w:ascii="Arial" w:hAnsi="Arial" w:cs="Arial"/>
          <w:sz w:val="16"/>
          <w:szCs w:val="16"/>
        </w:rPr>
      </w:pPr>
      <w:r w:rsidRPr="00F66872">
        <w:rPr>
          <w:rFonts w:ascii="Arial" w:hAnsi="Arial" w:cs="Arial"/>
          <w:sz w:val="16"/>
          <w:szCs w:val="16"/>
        </w:rPr>
        <w:t xml:space="preserve">1. Внести изменения в муниципальную </w:t>
      </w:r>
      <w:hyperlink r:id="rId20" w:history="1">
        <w:r w:rsidRPr="00F66872">
          <w:rPr>
            <w:rFonts w:ascii="Arial" w:hAnsi="Arial" w:cs="Arial"/>
            <w:sz w:val="16"/>
            <w:szCs w:val="16"/>
          </w:rPr>
          <w:t>программу</w:t>
        </w:r>
      </w:hyperlink>
      <w:r w:rsidRPr="00F66872">
        <w:rPr>
          <w:rFonts w:ascii="Arial" w:hAnsi="Arial" w:cs="Arial"/>
          <w:sz w:val="16"/>
          <w:szCs w:val="16"/>
        </w:rPr>
        <w:t>«Охрана окружающей среды в МО «Гаханы» на 2019 – 2024 гг.», утвержденную постановлением администрации от 22.07.2019г. №38 (Приложение № 1).</w:t>
      </w:r>
    </w:p>
    <w:p w:rsidR="00F66872" w:rsidRPr="00F66872" w:rsidRDefault="00F66872" w:rsidP="00F66872">
      <w:pPr>
        <w:tabs>
          <w:tab w:val="left" w:pos="426"/>
        </w:tabs>
        <w:autoSpaceDE w:val="0"/>
        <w:autoSpaceDN w:val="0"/>
        <w:adjustRightInd w:val="0"/>
        <w:spacing w:after="0" w:line="240" w:lineRule="auto"/>
        <w:ind w:firstLine="709"/>
        <w:jc w:val="both"/>
        <w:rPr>
          <w:rFonts w:ascii="Arial" w:hAnsi="Arial" w:cs="Arial"/>
          <w:sz w:val="16"/>
          <w:szCs w:val="16"/>
        </w:rPr>
      </w:pPr>
      <w:r w:rsidRPr="00F66872">
        <w:rPr>
          <w:rFonts w:ascii="Arial" w:hAnsi="Arial" w:cs="Arial"/>
          <w:sz w:val="16"/>
          <w:szCs w:val="16"/>
        </w:rPr>
        <w:t xml:space="preserve">2. Настоящее постановление подлежит официальному опубликованию в газете муниципального образования «Гаханский Вестник» и на  официальном сайте администрации муниципального образования «Гаханы» гаханы.рф в информационно-телекоммуникационной сети "Интернет". </w:t>
      </w:r>
    </w:p>
    <w:p w:rsidR="00F66872" w:rsidRPr="00F66872" w:rsidRDefault="00F66872" w:rsidP="00F66872">
      <w:pPr>
        <w:tabs>
          <w:tab w:val="left" w:pos="426"/>
        </w:tabs>
        <w:autoSpaceDE w:val="0"/>
        <w:autoSpaceDN w:val="0"/>
        <w:adjustRightInd w:val="0"/>
        <w:spacing w:after="0" w:line="240" w:lineRule="auto"/>
        <w:ind w:firstLine="709"/>
        <w:jc w:val="both"/>
        <w:rPr>
          <w:rFonts w:ascii="Arial" w:hAnsi="Arial" w:cs="Arial"/>
          <w:sz w:val="16"/>
          <w:szCs w:val="16"/>
        </w:rPr>
      </w:pPr>
      <w:r w:rsidRPr="00F66872">
        <w:rPr>
          <w:rFonts w:ascii="Arial" w:hAnsi="Arial" w:cs="Arial"/>
          <w:sz w:val="16"/>
          <w:szCs w:val="16"/>
        </w:rPr>
        <w:t>3. Контроль за исполнением настоящего постановления оставляю за собой</w:t>
      </w:r>
    </w:p>
    <w:p w:rsidR="00F66872" w:rsidRPr="00F66872" w:rsidRDefault="00F66872" w:rsidP="00F66872">
      <w:pPr>
        <w:autoSpaceDE w:val="0"/>
        <w:autoSpaceDN w:val="0"/>
        <w:adjustRightInd w:val="0"/>
        <w:spacing w:after="0" w:line="240" w:lineRule="auto"/>
        <w:ind w:firstLine="709"/>
        <w:jc w:val="both"/>
        <w:rPr>
          <w:rFonts w:ascii="Arial" w:hAnsi="Arial" w:cs="Arial"/>
          <w:sz w:val="16"/>
          <w:szCs w:val="16"/>
        </w:rPr>
      </w:pPr>
    </w:p>
    <w:p w:rsidR="00F66872" w:rsidRPr="00F66872" w:rsidRDefault="00F66872" w:rsidP="00F66872">
      <w:pPr>
        <w:autoSpaceDE w:val="0"/>
        <w:autoSpaceDN w:val="0"/>
        <w:adjustRightInd w:val="0"/>
        <w:spacing w:after="0" w:line="240" w:lineRule="auto"/>
        <w:ind w:firstLine="709"/>
        <w:jc w:val="both"/>
        <w:rPr>
          <w:rFonts w:ascii="Arial" w:hAnsi="Arial" w:cs="Arial"/>
          <w:sz w:val="16"/>
          <w:szCs w:val="16"/>
        </w:rPr>
      </w:pPr>
    </w:p>
    <w:p w:rsidR="00F66872" w:rsidRPr="00F66872" w:rsidRDefault="00F66872" w:rsidP="00F66872">
      <w:pPr>
        <w:spacing w:after="0" w:line="240" w:lineRule="auto"/>
        <w:ind w:firstLine="709"/>
        <w:rPr>
          <w:rFonts w:ascii="Arial" w:hAnsi="Arial" w:cs="Arial"/>
          <w:sz w:val="16"/>
          <w:szCs w:val="16"/>
        </w:rPr>
      </w:pPr>
      <w:r w:rsidRPr="00F66872">
        <w:rPr>
          <w:rFonts w:ascii="Arial" w:hAnsi="Arial" w:cs="Arial"/>
          <w:sz w:val="16"/>
          <w:szCs w:val="16"/>
        </w:rPr>
        <w:t>Глава администрации                                                               Н.П. Булгатова</w:t>
      </w:r>
    </w:p>
    <w:p w:rsidR="00F66872" w:rsidRPr="00F66872" w:rsidRDefault="00F66872" w:rsidP="00F66872">
      <w:pPr>
        <w:spacing w:after="0" w:line="240" w:lineRule="auto"/>
        <w:ind w:firstLine="709"/>
        <w:rPr>
          <w:rFonts w:ascii="Arial" w:hAnsi="Arial" w:cs="Arial"/>
          <w:sz w:val="16"/>
          <w:szCs w:val="16"/>
        </w:rPr>
      </w:pPr>
      <w:r w:rsidRPr="00F66872">
        <w:rPr>
          <w:rFonts w:ascii="Arial" w:hAnsi="Arial" w:cs="Arial"/>
          <w:sz w:val="16"/>
          <w:szCs w:val="16"/>
        </w:rPr>
        <w:t>МО «Гаханы</w:t>
      </w:r>
    </w:p>
    <w:p w:rsidR="00F66872" w:rsidRPr="00F66872" w:rsidRDefault="00F66872" w:rsidP="00F66872">
      <w:pPr>
        <w:spacing w:after="0" w:line="240" w:lineRule="auto"/>
        <w:jc w:val="right"/>
        <w:rPr>
          <w:rFonts w:ascii="Courier New" w:hAnsi="Courier New" w:cs="Courier New"/>
          <w:sz w:val="16"/>
          <w:szCs w:val="16"/>
        </w:rPr>
      </w:pPr>
      <w:r w:rsidRPr="00F66872">
        <w:rPr>
          <w:rFonts w:ascii="Courier New" w:hAnsi="Courier New" w:cs="Courier New"/>
          <w:sz w:val="16"/>
          <w:szCs w:val="16"/>
        </w:rPr>
        <w:t xml:space="preserve">Приложение </w:t>
      </w:r>
    </w:p>
    <w:p w:rsidR="00F66872" w:rsidRPr="00F66872" w:rsidRDefault="00F66872" w:rsidP="00F66872">
      <w:pPr>
        <w:spacing w:after="0" w:line="240" w:lineRule="auto"/>
        <w:jc w:val="right"/>
        <w:rPr>
          <w:rFonts w:ascii="Courier New" w:hAnsi="Courier New" w:cs="Courier New"/>
          <w:sz w:val="16"/>
          <w:szCs w:val="16"/>
        </w:rPr>
      </w:pPr>
      <w:r w:rsidRPr="00F66872">
        <w:rPr>
          <w:rFonts w:ascii="Courier New" w:hAnsi="Courier New" w:cs="Courier New"/>
          <w:sz w:val="16"/>
          <w:szCs w:val="16"/>
        </w:rPr>
        <w:t>к постановлению главы МО «Гаханы»</w:t>
      </w:r>
    </w:p>
    <w:p w:rsidR="00F66872" w:rsidRPr="00F66872" w:rsidRDefault="00F66872" w:rsidP="00F66872">
      <w:pPr>
        <w:spacing w:after="0" w:line="240" w:lineRule="auto"/>
        <w:jc w:val="right"/>
        <w:rPr>
          <w:rFonts w:ascii="Courier New" w:hAnsi="Courier New" w:cs="Courier New"/>
          <w:sz w:val="16"/>
          <w:szCs w:val="16"/>
        </w:rPr>
      </w:pPr>
      <w:r w:rsidRPr="00F66872">
        <w:rPr>
          <w:rFonts w:ascii="Courier New" w:hAnsi="Courier New" w:cs="Courier New"/>
          <w:sz w:val="16"/>
          <w:szCs w:val="16"/>
        </w:rPr>
        <w:t>от «13»  апреля 2020г. № 23</w:t>
      </w:r>
    </w:p>
    <w:p w:rsidR="00F66872" w:rsidRPr="00F66872" w:rsidRDefault="00F66872" w:rsidP="00F66872">
      <w:pPr>
        <w:pStyle w:val="ConsPlusNormal"/>
        <w:jc w:val="right"/>
        <w:outlineLvl w:val="0"/>
        <w:rPr>
          <w:rFonts w:ascii="Times New Roman" w:hAnsi="Times New Roman" w:cs="Times New Roman"/>
          <w:sz w:val="16"/>
          <w:szCs w:val="16"/>
        </w:rPr>
      </w:pPr>
    </w:p>
    <w:p w:rsidR="00F66872" w:rsidRPr="00F66872" w:rsidRDefault="00F66872" w:rsidP="00F66872">
      <w:pPr>
        <w:pStyle w:val="ConsPlusNormal"/>
        <w:jc w:val="center"/>
        <w:rPr>
          <w:sz w:val="16"/>
          <w:szCs w:val="16"/>
        </w:rPr>
      </w:pPr>
      <w:r w:rsidRPr="00F66872">
        <w:rPr>
          <w:sz w:val="16"/>
          <w:szCs w:val="16"/>
        </w:rPr>
        <w:t>ПАСПОРТ МУНИЦИПАЛЬНОЙ ПРОГРАММЫ</w:t>
      </w:r>
    </w:p>
    <w:p w:rsidR="00F66872" w:rsidRPr="00F66872" w:rsidRDefault="00F66872" w:rsidP="00F66872">
      <w:pPr>
        <w:pStyle w:val="ConsPlusNormal"/>
        <w:jc w:val="center"/>
        <w:rPr>
          <w:rFonts w:ascii="Times New Roman" w:hAnsi="Times New Roman" w:cs="Times New Roman"/>
          <w:sz w:val="16"/>
          <w:szCs w:val="16"/>
        </w:rPr>
      </w:pPr>
      <w:r w:rsidRPr="00F66872">
        <w:rPr>
          <w:sz w:val="16"/>
          <w:szCs w:val="16"/>
        </w:rPr>
        <w:t xml:space="preserve"> «ОХРАНА ОКРУЖАЮЩЕЙ СРЕДЫ В МО «Гаханы»</w:t>
      </w:r>
    </w:p>
    <w:p w:rsidR="00F66872" w:rsidRPr="00F66872" w:rsidRDefault="00F66872" w:rsidP="00F66872">
      <w:pPr>
        <w:autoSpaceDE w:val="0"/>
        <w:autoSpaceDN w:val="0"/>
        <w:adjustRightInd w:val="0"/>
        <w:spacing w:after="0" w:line="240" w:lineRule="auto"/>
        <w:jc w:val="center"/>
        <w:outlineLvl w:val="1"/>
        <w:rPr>
          <w:rFonts w:ascii="Times New Roman" w:hAnsi="Times New Roman"/>
          <w:sz w:val="16"/>
          <w:szCs w:val="16"/>
        </w:rPr>
      </w:pPr>
      <w:r w:rsidRPr="00F66872">
        <w:rPr>
          <w:rFonts w:ascii="Arial" w:hAnsi="Arial" w:cs="Arial"/>
          <w:sz w:val="16"/>
          <w:szCs w:val="16"/>
        </w:rPr>
        <w:t>НА 2019 - 2024гг.»</w:t>
      </w:r>
      <w:bookmarkStart w:id="0" w:name="Par42"/>
      <w:bookmarkEnd w:id="0"/>
      <w:r w:rsidRPr="00F66872">
        <w:rPr>
          <w:rFonts w:ascii="Times New Roman" w:hAnsi="Times New Roman"/>
          <w:sz w:val="16"/>
          <w:szCs w:val="16"/>
        </w:rPr>
        <w:tab/>
      </w:r>
    </w:p>
    <w:tbl>
      <w:tblPr>
        <w:tblStyle w:val="af0"/>
        <w:tblW w:w="0" w:type="auto"/>
        <w:tblLayout w:type="fixed"/>
        <w:tblLook w:val="04A0" w:firstRow="1" w:lastRow="0" w:firstColumn="1" w:lastColumn="0" w:noHBand="0" w:noVBand="1"/>
      </w:tblPr>
      <w:tblGrid>
        <w:gridCol w:w="2126"/>
        <w:gridCol w:w="7445"/>
      </w:tblGrid>
      <w:tr w:rsidR="00F66872" w:rsidRPr="00F66872" w:rsidTr="009206EF">
        <w:tc>
          <w:tcPr>
            <w:tcW w:w="2126" w:type="dxa"/>
          </w:tcPr>
          <w:p w:rsidR="00F66872" w:rsidRPr="00F66872" w:rsidRDefault="00F66872" w:rsidP="009206EF">
            <w:pPr>
              <w:pStyle w:val="ConsPlusNormal"/>
              <w:tabs>
                <w:tab w:val="left" w:pos="4200"/>
              </w:tabs>
              <w:jc w:val="center"/>
              <w:rPr>
                <w:rFonts w:ascii="Courier New" w:hAnsi="Courier New" w:cs="Courier New"/>
                <w:sz w:val="16"/>
                <w:szCs w:val="16"/>
              </w:rPr>
            </w:pPr>
            <w:r w:rsidRPr="00F66872">
              <w:rPr>
                <w:rFonts w:ascii="Courier New" w:hAnsi="Courier New" w:cs="Courier New"/>
                <w:sz w:val="16"/>
                <w:szCs w:val="16"/>
              </w:rPr>
              <w:t>Наименование Программы</w:t>
            </w:r>
          </w:p>
        </w:tc>
        <w:tc>
          <w:tcPr>
            <w:tcW w:w="7445" w:type="dxa"/>
          </w:tcPr>
          <w:p w:rsidR="00F66872" w:rsidRPr="00F66872" w:rsidRDefault="00F66872" w:rsidP="009206EF">
            <w:pPr>
              <w:pStyle w:val="ConsPlusNormal"/>
              <w:tabs>
                <w:tab w:val="left" w:pos="4200"/>
              </w:tabs>
              <w:rPr>
                <w:rFonts w:ascii="Courier New" w:hAnsi="Courier New" w:cs="Courier New"/>
                <w:sz w:val="16"/>
                <w:szCs w:val="16"/>
              </w:rPr>
            </w:pPr>
            <w:r w:rsidRPr="00F66872">
              <w:rPr>
                <w:rFonts w:ascii="Courier New" w:hAnsi="Courier New" w:cs="Courier New"/>
                <w:sz w:val="16"/>
                <w:szCs w:val="16"/>
              </w:rPr>
              <w:t>"Охрана  окружающей  среды  в  МО «Гаханы» в 2019 - 2021 гг." (далее – муниципальная программа)</w:t>
            </w:r>
          </w:p>
        </w:tc>
      </w:tr>
      <w:tr w:rsidR="00F66872" w:rsidRPr="00F66872" w:rsidTr="009206EF">
        <w:tc>
          <w:tcPr>
            <w:tcW w:w="2126" w:type="dxa"/>
          </w:tcPr>
          <w:p w:rsidR="00F66872" w:rsidRPr="00F66872" w:rsidRDefault="00F66872" w:rsidP="009206EF">
            <w:pPr>
              <w:autoSpaceDE w:val="0"/>
              <w:autoSpaceDN w:val="0"/>
              <w:adjustRightInd w:val="0"/>
              <w:outlineLvl w:val="1"/>
              <w:rPr>
                <w:rFonts w:ascii="Courier New" w:hAnsi="Courier New" w:cs="Courier New"/>
                <w:sz w:val="16"/>
                <w:szCs w:val="16"/>
              </w:rPr>
            </w:pPr>
            <w:r w:rsidRPr="00F66872">
              <w:rPr>
                <w:rFonts w:ascii="Courier New" w:hAnsi="Courier New" w:cs="Courier New"/>
                <w:sz w:val="16"/>
                <w:szCs w:val="16"/>
              </w:rPr>
              <w:t>Ответственный исполнитель муниципальной программы</w:t>
            </w:r>
          </w:p>
        </w:tc>
        <w:tc>
          <w:tcPr>
            <w:tcW w:w="7445" w:type="dxa"/>
          </w:tcPr>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Администрации МО «Гаханы»</w:t>
            </w:r>
          </w:p>
        </w:tc>
      </w:tr>
      <w:tr w:rsidR="00F66872" w:rsidRPr="00F66872" w:rsidTr="009206EF">
        <w:tc>
          <w:tcPr>
            <w:tcW w:w="2126" w:type="dxa"/>
          </w:tcPr>
          <w:p w:rsidR="00F66872" w:rsidRPr="00F66872" w:rsidRDefault="00F66872" w:rsidP="009206EF">
            <w:pPr>
              <w:autoSpaceDE w:val="0"/>
              <w:autoSpaceDN w:val="0"/>
              <w:adjustRightInd w:val="0"/>
              <w:outlineLvl w:val="1"/>
              <w:rPr>
                <w:rFonts w:ascii="Courier New" w:hAnsi="Courier New" w:cs="Courier New"/>
                <w:sz w:val="16"/>
                <w:szCs w:val="16"/>
              </w:rPr>
            </w:pPr>
            <w:r w:rsidRPr="00F66872">
              <w:rPr>
                <w:rFonts w:ascii="Courier New" w:hAnsi="Courier New" w:cs="Courier New"/>
                <w:sz w:val="16"/>
                <w:szCs w:val="16"/>
              </w:rPr>
              <w:t>Участники муниципальной программы</w:t>
            </w:r>
          </w:p>
        </w:tc>
        <w:tc>
          <w:tcPr>
            <w:tcW w:w="7445" w:type="dxa"/>
          </w:tcPr>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Администрации муниципального образования «Гаханы» (далее – администрация МО «Гаханы»)</w:t>
            </w:r>
          </w:p>
        </w:tc>
      </w:tr>
      <w:tr w:rsidR="00F66872" w:rsidRPr="00F66872" w:rsidTr="009206EF">
        <w:tc>
          <w:tcPr>
            <w:tcW w:w="2126" w:type="dxa"/>
          </w:tcPr>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Цели муниципальной программы</w:t>
            </w:r>
          </w:p>
        </w:tc>
        <w:tc>
          <w:tcPr>
            <w:tcW w:w="7445" w:type="dxa"/>
          </w:tcPr>
          <w:p w:rsidR="00F66872" w:rsidRPr="00F66872" w:rsidRDefault="00F66872" w:rsidP="009206EF">
            <w:pPr>
              <w:pStyle w:val="ConsPlusNormal"/>
              <w:tabs>
                <w:tab w:val="left" w:pos="256"/>
                <w:tab w:val="left" w:pos="4200"/>
              </w:tabs>
              <w:jc w:val="both"/>
              <w:rPr>
                <w:rFonts w:ascii="Courier New" w:hAnsi="Courier New" w:cs="Courier New"/>
                <w:sz w:val="16"/>
                <w:szCs w:val="16"/>
              </w:rPr>
            </w:pPr>
            <w:r w:rsidRPr="00F66872">
              <w:rPr>
                <w:rFonts w:ascii="Courier New" w:hAnsi="Courier New" w:cs="Courier New"/>
                <w:sz w:val="16"/>
                <w:szCs w:val="16"/>
              </w:rPr>
              <w:t>1. Предотвращение вредного воздействия отходов на здоровье человека и окружающую среду на территории МО «Гаханы».</w:t>
            </w:r>
          </w:p>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1. Обеспечение   благоприятной   окружающей   среды   и экологической безопасности.</w:t>
            </w:r>
          </w:p>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2. Обеспечение благоприятных условий жизнедеятельности                    человека.</w:t>
            </w:r>
          </w:p>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 xml:space="preserve">3. Снижение влияния негативных факторов окружающей среды на состояние здоровья населения.                                              </w:t>
            </w:r>
          </w:p>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 xml:space="preserve"> 4. Сохранение животного и растительного мира на территории МО «Гаханы».</w:t>
            </w:r>
          </w:p>
        </w:tc>
      </w:tr>
      <w:tr w:rsidR="00F66872" w:rsidRPr="00F66872" w:rsidTr="00F66872">
        <w:trPr>
          <w:trHeight w:val="785"/>
        </w:trPr>
        <w:tc>
          <w:tcPr>
            <w:tcW w:w="2126" w:type="dxa"/>
          </w:tcPr>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Задачи муниципальной  программы</w:t>
            </w:r>
          </w:p>
        </w:tc>
        <w:tc>
          <w:tcPr>
            <w:tcW w:w="7445" w:type="dxa"/>
          </w:tcPr>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1. Снижение негативного влияния отходов на состояние окружающей среды.</w:t>
            </w:r>
          </w:p>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2. Создание благоприятной и безопасной окружающей  природной среды.</w:t>
            </w:r>
          </w:p>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3. Повышение уровня экологического просвещения населения МО «Гаханы» Баяндаевского района.</w:t>
            </w:r>
          </w:p>
        </w:tc>
      </w:tr>
      <w:tr w:rsidR="00F66872" w:rsidRPr="00F66872" w:rsidTr="009206EF">
        <w:tc>
          <w:tcPr>
            <w:tcW w:w="2126" w:type="dxa"/>
          </w:tcPr>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Сроки реализации муниципальной программы</w:t>
            </w:r>
          </w:p>
        </w:tc>
        <w:tc>
          <w:tcPr>
            <w:tcW w:w="7445" w:type="dxa"/>
          </w:tcPr>
          <w:p w:rsidR="00F66872" w:rsidRPr="00F66872" w:rsidRDefault="00F66872" w:rsidP="009206EF">
            <w:pPr>
              <w:pStyle w:val="ConsPlusNormal"/>
              <w:tabs>
                <w:tab w:val="left" w:pos="256"/>
                <w:tab w:val="left" w:pos="4200"/>
              </w:tabs>
              <w:jc w:val="both"/>
              <w:rPr>
                <w:rFonts w:ascii="Courier New" w:hAnsi="Courier New" w:cs="Courier New"/>
                <w:sz w:val="16"/>
                <w:szCs w:val="16"/>
              </w:rPr>
            </w:pPr>
          </w:p>
          <w:p w:rsidR="00F66872" w:rsidRPr="00F66872" w:rsidRDefault="00F66872" w:rsidP="009206EF">
            <w:pPr>
              <w:pStyle w:val="ConsPlusNormal"/>
              <w:tabs>
                <w:tab w:val="left" w:pos="256"/>
                <w:tab w:val="left" w:pos="4200"/>
              </w:tabs>
              <w:jc w:val="both"/>
              <w:rPr>
                <w:rFonts w:ascii="Courier New" w:hAnsi="Courier New" w:cs="Courier New"/>
                <w:sz w:val="16"/>
                <w:szCs w:val="16"/>
              </w:rPr>
            </w:pPr>
            <w:r w:rsidRPr="00F66872">
              <w:rPr>
                <w:rFonts w:ascii="Courier New" w:hAnsi="Courier New" w:cs="Courier New"/>
                <w:sz w:val="16"/>
                <w:szCs w:val="16"/>
              </w:rPr>
              <w:t>2019  -  2021годы</w:t>
            </w:r>
          </w:p>
        </w:tc>
      </w:tr>
      <w:tr w:rsidR="00F66872" w:rsidRPr="00F66872" w:rsidTr="009206EF">
        <w:trPr>
          <w:trHeight w:val="1739"/>
        </w:trPr>
        <w:tc>
          <w:tcPr>
            <w:tcW w:w="2126" w:type="dxa"/>
            <w:tcBorders>
              <w:bottom w:val="single" w:sz="4" w:space="0" w:color="auto"/>
            </w:tcBorders>
          </w:tcPr>
          <w:p w:rsidR="00F66872" w:rsidRPr="00F66872" w:rsidRDefault="00F66872" w:rsidP="009206EF">
            <w:pPr>
              <w:pStyle w:val="ConsPlusNormal"/>
              <w:tabs>
                <w:tab w:val="left" w:pos="4200"/>
              </w:tabs>
              <w:rPr>
                <w:rFonts w:ascii="Courier New" w:hAnsi="Courier New" w:cs="Courier New"/>
                <w:sz w:val="16"/>
                <w:szCs w:val="16"/>
              </w:rPr>
            </w:pPr>
            <w:r w:rsidRPr="00F66872">
              <w:rPr>
                <w:rFonts w:ascii="Courier New" w:hAnsi="Courier New" w:cs="Courier New"/>
                <w:sz w:val="16"/>
                <w:szCs w:val="16"/>
              </w:rPr>
              <w:t>Целевые показатели муниципальной программы</w:t>
            </w:r>
          </w:p>
        </w:tc>
        <w:tc>
          <w:tcPr>
            <w:tcW w:w="7445" w:type="dxa"/>
            <w:tcBorders>
              <w:bottom w:val="single" w:sz="4" w:space="0" w:color="auto"/>
            </w:tcBorders>
          </w:tcPr>
          <w:p w:rsidR="00F66872" w:rsidRPr="00F66872" w:rsidRDefault="00F66872" w:rsidP="00F66872">
            <w:pPr>
              <w:pStyle w:val="ac"/>
              <w:numPr>
                <w:ilvl w:val="0"/>
                <w:numId w:val="33"/>
              </w:numPr>
              <w:autoSpaceDE w:val="0"/>
              <w:autoSpaceDN w:val="0"/>
              <w:adjustRightInd w:val="0"/>
              <w:ind w:left="0"/>
              <w:outlineLvl w:val="0"/>
              <w:rPr>
                <w:rFonts w:ascii="Courier New" w:hAnsi="Courier New" w:cs="Courier New"/>
                <w:sz w:val="16"/>
                <w:szCs w:val="16"/>
              </w:rPr>
            </w:pPr>
            <w:r w:rsidRPr="00F66872">
              <w:rPr>
                <w:rFonts w:ascii="Courier New" w:hAnsi="Courier New" w:cs="Courier New"/>
                <w:sz w:val="16"/>
                <w:szCs w:val="16"/>
              </w:rPr>
              <w:t>Информирование и экологическое просвещение населения о состоянии окружающей среды на 2019-2024 годы.</w:t>
            </w:r>
          </w:p>
          <w:p w:rsidR="00F66872" w:rsidRPr="00F66872" w:rsidRDefault="00F66872" w:rsidP="009206EF">
            <w:pPr>
              <w:pStyle w:val="ConsPlusNormal"/>
              <w:tabs>
                <w:tab w:val="left" w:pos="142"/>
                <w:tab w:val="left" w:pos="284"/>
              </w:tabs>
              <w:jc w:val="both"/>
              <w:rPr>
                <w:rFonts w:ascii="Courier New" w:hAnsi="Courier New" w:cs="Courier New"/>
                <w:sz w:val="16"/>
                <w:szCs w:val="16"/>
              </w:rPr>
            </w:pPr>
            <w:r w:rsidRPr="00F66872">
              <w:rPr>
                <w:rFonts w:ascii="Courier New" w:hAnsi="Courier New" w:cs="Courier New"/>
                <w:sz w:val="16"/>
                <w:szCs w:val="16"/>
              </w:rPr>
              <w:t>2. Доля ликвидированных мест несанкционированного размещения ТКО к общему количеству выявленных мест несанкционированного размещения ТКО.</w:t>
            </w:r>
          </w:p>
          <w:p w:rsidR="00F66872" w:rsidRPr="00F66872" w:rsidRDefault="00F66872" w:rsidP="009206EF">
            <w:pPr>
              <w:pStyle w:val="ConsPlusNormal"/>
              <w:tabs>
                <w:tab w:val="left" w:pos="4200"/>
              </w:tabs>
              <w:jc w:val="both"/>
              <w:rPr>
                <w:sz w:val="16"/>
                <w:szCs w:val="16"/>
              </w:rPr>
            </w:pPr>
            <w:r w:rsidRPr="00F66872">
              <w:rPr>
                <w:rFonts w:ascii="Courier New" w:hAnsi="Courier New" w:cs="Courier New"/>
                <w:sz w:val="16"/>
                <w:szCs w:val="16"/>
              </w:rPr>
              <w:t>3. Прирост мощности  объектов утилизации, переработки и размещения отходов производства и потребления.</w:t>
            </w:r>
          </w:p>
        </w:tc>
      </w:tr>
      <w:tr w:rsidR="00F66872" w:rsidRPr="00F66872" w:rsidTr="00F66872">
        <w:trPr>
          <w:trHeight w:val="2117"/>
        </w:trPr>
        <w:tc>
          <w:tcPr>
            <w:tcW w:w="2126" w:type="dxa"/>
            <w:tcBorders>
              <w:top w:val="single" w:sz="4" w:space="0" w:color="auto"/>
              <w:bottom w:val="single" w:sz="4" w:space="0" w:color="auto"/>
            </w:tcBorders>
          </w:tcPr>
          <w:p w:rsidR="00F66872" w:rsidRPr="00F66872" w:rsidRDefault="00F66872" w:rsidP="009206EF">
            <w:pPr>
              <w:pStyle w:val="ConsPlusNormal"/>
              <w:tabs>
                <w:tab w:val="left" w:pos="4200"/>
              </w:tabs>
              <w:rPr>
                <w:rFonts w:ascii="Courier New" w:hAnsi="Courier New" w:cs="Courier New"/>
                <w:sz w:val="16"/>
                <w:szCs w:val="16"/>
              </w:rPr>
            </w:pPr>
            <w:r w:rsidRPr="00F66872">
              <w:rPr>
                <w:rFonts w:ascii="Courier New" w:hAnsi="Courier New" w:cs="Courier New"/>
                <w:sz w:val="16"/>
                <w:szCs w:val="16"/>
              </w:rPr>
              <w:lastRenderedPageBreak/>
              <w:t>Прогнозная (справочная) оценка ресурсного обеспечения реализации муниципальной программы</w:t>
            </w:r>
          </w:p>
        </w:tc>
        <w:tc>
          <w:tcPr>
            <w:tcW w:w="7445" w:type="dxa"/>
            <w:tcBorders>
              <w:top w:val="single" w:sz="4" w:space="0" w:color="auto"/>
              <w:bottom w:val="single" w:sz="4" w:space="0" w:color="auto"/>
            </w:tcBorders>
          </w:tcPr>
          <w:p w:rsidR="00F66872" w:rsidRPr="00F66872" w:rsidRDefault="00F66872" w:rsidP="009206EF">
            <w:pPr>
              <w:jc w:val="both"/>
              <w:rPr>
                <w:rFonts w:ascii="Courier New" w:hAnsi="Courier New" w:cs="Courier New"/>
                <w:sz w:val="16"/>
                <w:szCs w:val="16"/>
              </w:rPr>
            </w:pPr>
            <w:r w:rsidRPr="00F66872">
              <w:rPr>
                <w:rFonts w:ascii="Courier New" w:hAnsi="Courier New" w:cs="Courier New"/>
                <w:sz w:val="16"/>
                <w:szCs w:val="16"/>
              </w:rPr>
              <w:t>Объём финансирования муниципальной программы с учётом средств областного бюджета и планируемых средств бюджета муниципального образования «Гаханы», составляет 955 0</w:t>
            </w:r>
            <w:r w:rsidR="00D47A2A">
              <w:rPr>
                <w:rFonts w:ascii="Courier New" w:hAnsi="Courier New" w:cs="Courier New"/>
                <w:sz w:val="16"/>
                <w:szCs w:val="16"/>
              </w:rPr>
              <w:t>21</w:t>
            </w:r>
            <w:r w:rsidRPr="00F66872">
              <w:rPr>
                <w:rFonts w:ascii="Courier New" w:hAnsi="Courier New" w:cs="Courier New"/>
                <w:sz w:val="16"/>
                <w:szCs w:val="16"/>
              </w:rPr>
              <w:t>,00 тыс. руб., в том числе:</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Из средств местного бюджета:</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2019 год – 0;</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2020 год – 21 0</w:t>
            </w:r>
            <w:r w:rsidR="00D47A2A">
              <w:rPr>
                <w:rFonts w:ascii="Courier New" w:hAnsi="Courier New" w:cs="Courier New"/>
                <w:sz w:val="16"/>
                <w:szCs w:val="16"/>
              </w:rPr>
              <w:t>21</w:t>
            </w:r>
            <w:r w:rsidRPr="00F66872">
              <w:rPr>
                <w:rFonts w:ascii="Courier New" w:hAnsi="Courier New" w:cs="Courier New"/>
                <w:sz w:val="16"/>
                <w:szCs w:val="16"/>
              </w:rPr>
              <w:t>,00;</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2021 год – 2000,0;</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Недостающие средства составляют:</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2019 год – 0;</w:t>
            </w:r>
          </w:p>
          <w:p w:rsidR="00F66872" w:rsidRPr="00F66872" w:rsidRDefault="00D47A2A" w:rsidP="009206EF">
            <w:pPr>
              <w:autoSpaceDE w:val="0"/>
              <w:autoSpaceDN w:val="0"/>
              <w:adjustRightInd w:val="0"/>
              <w:outlineLvl w:val="0"/>
              <w:rPr>
                <w:rFonts w:ascii="Courier New" w:hAnsi="Courier New" w:cs="Courier New"/>
                <w:sz w:val="16"/>
                <w:szCs w:val="16"/>
              </w:rPr>
            </w:pPr>
            <w:r>
              <w:rPr>
                <w:rFonts w:ascii="Courier New" w:hAnsi="Courier New" w:cs="Courier New"/>
                <w:sz w:val="16"/>
                <w:szCs w:val="16"/>
              </w:rPr>
              <w:t>2020 год – 951 021</w:t>
            </w:r>
            <w:r w:rsidR="00F66872" w:rsidRPr="00F66872">
              <w:rPr>
                <w:rFonts w:ascii="Courier New" w:hAnsi="Courier New" w:cs="Courier New"/>
                <w:sz w:val="16"/>
                <w:szCs w:val="16"/>
              </w:rPr>
              <w:t>,00;</w:t>
            </w:r>
          </w:p>
          <w:p w:rsidR="00F66872" w:rsidRPr="00F66872" w:rsidRDefault="00F66872" w:rsidP="009206EF">
            <w:pPr>
              <w:autoSpaceDE w:val="0"/>
              <w:autoSpaceDN w:val="0"/>
              <w:adjustRightInd w:val="0"/>
              <w:outlineLvl w:val="0"/>
              <w:rPr>
                <w:rFonts w:ascii="Courier New" w:hAnsi="Courier New" w:cs="Courier New"/>
                <w:sz w:val="16"/>
                <w:szCs w:val="16"/>
              </w:rPr>
            </w:pPr>
            <w:r w:rsidRPr="00F66872">
              <w:rPr>
                <w:rFonts w:ascii="Courier New" w:hAnsi="Courier New" w:cs="Courier New"/>
                <w:sz w:val="16"/>
                <w:szCs w:val="16"/>
              </w:rPr>
              <w:t>2021 год – 0;</w:t>
            </w:r>
          </w:p>
        </w:tc>
      </w:tr>
      <w:tr w:rsidR="00F66872" w:rsidRPr="00F66872" w:rsidTr="009206EF">
        <w:trPr>
          <w:trHeight w:val="484"/>
        </w:trPr>
        <w:tc>
          <w:tcPr>
            <w:tcW w:w="2126" w:type="dxa"/>
            <w:tcBorders>
              <w:top w:val="single" w:sz="4" w:space="0" w:color="auto"/>
            </w:tcBorders>
          </w:tcPr>
          <w:p w:rsidR="00F66872" w:rsidRPr="00F66872" w:rsidRDefault="00F66872" w:rsidP="009206EF">
            <w:pPr>
              <w:pStyle w:val="ConsPlusNormal"/>
              <w:tabs>
                <w:tab w:val="left" w:pos="4200"/>
              </w:tabs>
              <w:rPr>
                <w:rFonts w:ascii="Courier New" w:hAnsi="Courier New" w:cs="Courier New"/>
                <w:sz w:val="16"/>
                <w:szCs w:val="16"/>
              </w:rPr>
            </w:pPr>
            <w:r w:rsidRPr="00F66872">
              <w:rPr>
                <w:rFonts w:ascii="Courier New" w:hAnsi="Courier New" w:cs="Courier New"/>
                <w:sz w:val="16"/>
                <w:szCs w:val="16"/>
              </w:rPr>
              <w:t xml:space="preserve">Ожидаемые конечные результаты реализации муниципальной программы </w:t>
            </w:r>
          </w:p>
        </w:tc>
        <w:tc>
          <w:tcPr>
            <w:tcW w:w="7445" w:type="dxa"/>
            <w:tcBorders>
              <w:top w:val="single" w:sz="4" w:space="0" w:color="auto"/>
            </w:tcBorders>
          </w:tcPr>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1. Строительство мест (площадок) накопления ТКО в населенных пунктах МО "Гаханы"</w:t>
            </w:r>
          </w:p>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 xml:space="preserve">2. Приобретение мусорных контейнеров. </w:t>
            </w:r>
          </w:p>
          <w:p w:rsidR="00F66872" w:rsidRPr="00F66872" w:rsidRDefault="00F66872" w:rsidP="009206EF">
            <w:pPr>
              <w:rPr>
                <w:rFonts w:ascii="Courier New" w:hAnsi="Courier New" w:cs="Courier New"/>
                <w:sz w:val="16"/>
                <w:szCs w:val="16"/>
              </w:rPr>
            </w:pPr>
            <w:r w:rsidRPr="00F66872">
              <w:rPr>
                <w:rFonts w:ascii="Courier New" w:hAnsi="Courier New" w:cs="Courier New"/>
                <w:sz w:val="16"/>
                <w:szCs w:val="16"/>
              </w:rPr>
              <w:t>3. Сокращение объемов несанкционированных свалок на территории МО "Гаханы".</w:t>
            </w:r>
          </w:p>
          <w:p w:rsidR="00F66872" w:rsidRPr="00F66872" w:rsidRDefault="00F66872" w:rsidP="009206EF">
            <w:pPr>
              <w:pStyle w:val="ConsPlusNormal"/>
              <w:tabs>
                <w:tab w:val="left" w:pos="4200"/>
              </w:tabs>
              <w:jc w:val="both"/>
              <w:rPr>
                <w:rFonts w:ascii="Courier New" w:hAnsi="Courier New" w:cs="Courier New"/>
                <w:sz w:val="16"/>
                <w:szCs w:val="16"/>
              </w:rPr>
            </w:pPr>
            <w:r w:rsidRPr="00F66872">
              <w:rPr>
                <w:rFonts w:ascii="Courier New" w:hAnsi="Courier New" w:cs="Courier New"/>
                <w:sz w:val="16"/>
                <w:szCs w:val="16"/>
              </w:rPr>
              <w:t>4. Улучшение санитарно-эпидемиологического благополучия населения.</w:t>
            </w:r>
          </w:p>
          <w:p w:rsidR="00F66872" w:rsidRPr="00F66872" w:rsidRDefault="00F66872" w:rsidP="009206EF">
            <w:pPr>
              <w:pStyle w:val="ConsPlusCell"/>
              <w:rPr>
                <w:rFonts w:ascii="Courier New" w:hAnsi="Courier New" w:cs="Courier New"/>
                <w:sz w:val="16"/>
                <w:szCs w:val="16"/>
              </w:rPr>
            </w:pPr>
            <w:r w:rsidRPr="00F66872">
              <w:rPr>
                <w:rFonts w:ascii="Courier New" w:hAnsi="Courier New" w:cs="Courier New"/>
                <w:sz w:val="16"/>
                <w:szCs w:val="16"/>
              </w:rPr>
              <w:t xml:space="preserve">5. Совершенствование методов экологического просвещения формирования экологической культуры:                  </w:t>
            </w:r>
          </w:p>
          <w:p w:rsidR="00F66872" w:rsidRPr="00F66872" w:rsidRDefault="00F66872" w:rsidP="009206EF">
            <w:pPr>
              <w:pStyle w:val="ConsPlusCell"/>
              <w:rPr>
                <w:rFonts w:ascii="Courier New" w:hAnsi="Courier New" w:cs="Courier New"/>
                <w:sz w:val="16"/>
                <w:szCs w:val="16"/>
              </w:rPr>
            </w:pPr>
            <w:r w:rsidRPr="00F66872">
              <w:rPr>
                <w:rFonts w:ascii="Courier New" w:hAnsi="Courier New" w:cs="Courier New"/>
                <w:sz w:val="16"/>
                <w:szCs w:val="16"/>
              </w:rPr>
              <w:t xml:space="preserve">- создание системы информирования населения по вопросам охраны окружающей среды. </w:t>
            </w:r>
          </w:p>
          <w:p w:rsidR="00F66872" w:rsidRPr="00F66872" w:rsidRDefault="00F66872" w:rsidP="009206EF">
            <w:pPr>
              <w:pStyle w:val="ConsPlusCell"/>
              <w:rPr>
                <w:rFonts w:ascii="Courier New" w:hAnsi="Courier New" w:cs="Courier New"/>
                <w:sz w:val="16"/>
                <w:szCs w:val="16"/>
              </w:rPr>
            </w:pPr>
            <w:r w:rsidRPr="00F66872">
              <w:rPr>
                <w:rFonts w:ascii="Courier New" w:hAnsi="Courier New" w:cs="Courier New"/>
                <w:sz w:val="16"/>
                <w:szCs w:val="16"/>
              </w:rPr>
              <w:t xml:space="preserve">6. Снижение показателей заболеваемости населения.                               </w:t>
            </w:r>
          </w:p>
        </w:tc>
      </w:tr>
    </w:tbl>
    <w:p w:rsidR="00F66872" w:rsidRPr="00F66872" w:rsidRDefault="00F66872" w:rsidP="00F66872">
      <w:pPr>
        <w:pStyle w:val="ConsPlusNormal"/>
        <w:jc w:val="center"/>
        <w:outlineLvl w:val="1"/>
        <w:rPr>
          <w:sz w:val="16"/>
          <w:szCs w:val="16"/>
        </w:rPr>
      </w:pPr>
    </w:p>
    <w:p w:rsidR="00F66872" w:rsidRPr="00F66872" w:rsidRDefault="00F66872" w:rsidP="00F66872">
      <w:pPr>
        <w:pStyle w:val="ConsPlusNormal"/>
        <w:jc w:val="center"/>
        <w:outlineLvl w:val="1"/>
        <w:rPr>
          <w:sz w:val="16"/>
          <w:szCs w:val="16"/>
        </w:rPr>
      </w:pPr>
      <w:r w:rsidRPr="00F66872">
        <w:rPr>
          <w:sz w:val="16"/>
          <w:szCs w:val="16"/>
        </w:rPr>
        <w:t>1. ХАРАКТЕРИСТИКА ПРОБЛЕМЫ И НЕОБХОДИМОСТЬ ЕЕ РЕШЕНИЯ</w:t>
      </w:r>
    </w:p>
    <w:p w:rsidR="00F66872" w:rsidRPr="00F66872" w:rsidRDefault="00F66872" w:rsidP="00F66872">
      <w:pPr>
        <w:pStyle w:val="ConsPlusNormal"/>
        <w:jc w:val="center"/>
        <w:rPr>
          <w:sz w:val="16"/>
          <w:szCs w:val="16"/>
        </w:rPr>
      </w:pPr>
      <w:r w:rsidRPr="00F66872">
        <w:rPr>
          <w:sz w:val="16"/>
          <w:szCs w:val="16"/>
        </w:rPr>
        <w:t>ПРОГРАМНЫМ МЕТОДОМ</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В настоящее время основной серьезной проблемой в муниципальном образовании «Гаханы» по-прежнему остается утилизация ТБО, вовлечение их в процесс повторного использования, отсутствие программы управления отходами, связывающей в единое целое сбор, сортировку, переработку и утилизацию твердых бытовых отходов, отсутствие на территории МО "Баяндаевский район" санкционированного полигона твердых бытовых отходов, которая сохраняется на протяжении многих лет и требует скорейшего решения.</w:t>
      </w:r>
    </w:p>
    <w:p w:rsidR="00F66872" w:rsidRPr="00F66872" w:rsidRDefault="00F66872" w:rsidP="00F66872">
      <w:pPr>
        <w:pStyle w:val="af"/>
        <w:spacing w:before="0" w:after="0"/>
        <w:ind w:firstLine="709"/>
        <w:jc w:val="both"/>
        <w:rPr>
          <w:sz w:val="16"/>
          <w:szCs w:val="16"/>
        </w:rPr>
      </w:pPr>
      <w:r w:rsidRPr="00F66872">
        <w:rPr>
          <w:sz w:val="16"/>
          <w:szCs w:val="16"/>
        </w:rPr>
        <w:t>Жизнедеятельность человека связана с появлением огромного количества разнообразных отходов. Резкий рост потребления в последние десятилетия привел к существенному увеличению объемов образования твердых бытовых отходов.</w:t>
      </w:r>
    </w:p>
    <w:p w:rsidR="00F66872" w:rsidRPr="00F66872" w:rsidRDefault="00F66872" w:rsidP="00F66872">
      <w:pPr>
        <w:pStyle w:val="af"/>
        <w:spacing w:before="0" w:after="0"/>
        <w:ind w:firstLine="709"/>
        <w:jc w:val="both"/>
        <w:rPr>
          <w:sz w:val="16"/>
          <w:szCs w:val="16"/>
        </w:rPr>
      </w:pPr>
      <w:r w:rsidRPr="00F66872">
        <w:rPr>
          <w:sz w:val="16"/>
          <w:szCs w:val="16"/>
        </w:rPr>
        <w:t>Твердые бытовые отходы засоряют и захламляют окружающий нас природный ландшафт. Кроме того, они могут являться источником поступления вредных химических, биологических и биохимических препаратов в окружающую природную среду. Это создает определенную угрозу здоровью и жизни населения.</w:t>
      </w:r>
    </w:p>
    <w:p w:rsidR="00F66872" w:rsidRPr="00F66872" w:rsidRDefault="00F66872" w:rsidP="00F66872">
      <w:pPr>
        <w:pStyle w:val="af"/>
        <w:spacing w:before="0" w:after="0"/>
        <w:ind w:firstLine="709"/>
        <w:jc w:val="both"/>
        <w:rPr>
          <w:sz w:val="16"/>
          <w:szCs w:val="16"/>
        </w:rPr>
      </w:pPr>
      <w:r w:rsidRPr="00F66872">
        <w:rPr>
          <w:sz w:val="16"/>
          <w:szCs w:val="16"/>
        </w:rPr>
        <w:t>Оценка ситуации позволяет сделать вывод о постоянном росте количества образующихся в районе отходов. В связи с отсутствием полигонов для складирования и захоронения отходов распространена практика их размещения в местах неорганизованного складирования (несанкционированных свалках), что представляет большую опасность для окружающей среды. </w:t>
      </w:r>
    </w:p>
    <w:p w:rsidR="00F66872" w:rsidRPr="00F66872" w:rsidRDefault="00F66872" w:rsidP="00F66872">
      <w:pPr>
        <w:pStyle w:val="ConsPlusNormal"/>
        <w:ind w:firstLine="709"/>
        <w:jc w:val="both"/>
        <w:rPr>
          <w:sz w:val="16"/>
          <w:szCs w:val="16"/>
        </w:rPr>
      </w:pPr>
      <w:r w:rsidRPr="00F66872">
        <w:rPr>
          <w:sz w:val="16"/>
          <w:szCs w:val="16"/>
        </w:rPr>
        <w:t xml:space="preserve">Муниципальная программа "Охрана окружающей среды в МО «Гаханы» на 2019 - 2021 гг." предусматривает проведение мероприятий по строительству мест (площадок) накопления ТКО, приобретение мусорных контейнеров, охране атмосферного воздуха, водных объектов, почвы, мероприятий по экологическому просвещению за счет средств бюджета Иркутской области, местного бюджета МО "Гаханы". </w:t>
      </w:r>
    </w:p>
    <w:p w:rsidR="00F66872" w:rsidRPr="00F66872" w:rsidRDefault="00F66872" w:rsidP="00F66872">
      <w:pPr>
        <w:pStyle w:val="ConsPlusNormal"/>
        <w:ind w:firstLine="709"/>
        <w:jc w:val="both"/>
        <w:rPr>
          <w:sz w:val="16"/>
          <w:szCs w:val="16"/>
        </w:rPr>
      </w:pPr>
      <w:r w:rsidRPr="00F66872">
        <w:rPr>
          <w:sz w:val="16"/>
          <w:szCs w:val="16"/>
        </w:rPr>
        <w:t xml:space="preserve">Мероприятия, обозначенные в муниципальной программе, представляют собой комплекс взаимосвязанных мероприятий, направленных на решение тактических задач с учетом прогнозируемых показателей по основным направлениям: почвы, совершенствование системы управления отходами. </w:t>
      </w:r>
    </w:p>
    <w:p w:rsidR="00F66872" w:rsidRPr="00F66872" w:rsidRDefault="00F66872" w:rsidP="00F66872">
      <w:pPr>
        <w:pStyle w:val="ConsPlusNormal"/>
        <w:ind w:firstLine="709"/>
        <w:jc w:val="both"/>
        <w:rPr>
          <w:sz w:val="16"/>
          <w:szCs w:val="16"/>
        </w:rPr>
      </w:pPr>
      <w:r w:rsidRPr="00F66872">
        <w:rPr>
          <w:sz w:val="16"/>
          <w:szCs w:val="16"/>
        </w:rPr>
        <w:t>Решение задач по устранению влияния негативного воздействия на окружающую среду и здоровье населения, охрана окружающей среды - это целостная система мер, организуемая данной муниципальной программой.</w:t>
      </w:r>
    </w:p>
    <w:p w:rsidR="00F66872" w:rsidRPr="00F66872" w:rsidRDefault="00F66872" w:rsidP="00F66872">
      <w:pPr>
        <w:autoSpaceDE w:val="0"/>
        <w:spacing w:after="0" w:line="240" w:lineRule="auto"/>
        <w:ind w:firstLine="539"/>
        <w:jc w:val="center"/>
        <w:rPr>
          <w:rFonts w:ascii="Arial" w:hAnsi="Arial" w:cs="Arial"/>
          <w:sz w:val="16"/>
          <w:szCs w:val="16"/>
        </w:rPr>
      </w:pPr>
    </w:p>
    <w:p w:rsidR="00F66872" w:rsidRPr="00F66872" w:rsidRDefault="00F66872" w:rsidP="00F66872">
      <w:pPr>
        <w:autoSpaceDE w:val="0"/>
        <w:spacing w:after="0" w:line="240" w:lineRule="auto"/>
        <w:ind w:firstLine="539"/>
        <w:jc w:val="center"/>
        <w:rPr>
          <w:rFonts w:ascii="Arial" w:hAnsi="Arial" w:cs="Arial"/>
          <w:sz w:val="16"/>
          <w:szCs w:val="16"/>
        </w:rPr>
      </w:pPr>
      <w:r w:rsidRPr="00F66872">
        <w:rPr>
          <w:rFonts w:ascii="Arial" w:hAnsi="Arial" w:cs="Arial"/>
          <w:sz w:val="16"/>
          <w:szCs w:val="16"/>
        </w:rPr>
        <w:t>2. ОСНОВНЫЕ ЦЕЛИ И ЗАДАЧИ, ОЖИДАЕМЫЕ РЕЗУЛЬТАТЫ РЕАЛИЗАЦИИ ПРОГРАММЫ, СРОКИ И ЭТАПЫ РЕАЛИЗАЦИИ ПРОГРАММЫ.</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Основной целью муниципальной программы является предотвращение вредного воздействия отходов на здоровье человека и окружающую среду на территории МО "Гаханы". Обеспечение реализации мер по охране окружающей среды и сохранению здоровья населения, создание экологически безопасной, комфортной среды в местах проживания граждан и обеспечения устойчивого развития общества.</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Для достижения цели необходимо решить следующие задачи:</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 повышение уровня экологической культуры и образования в сфере охраны окружающей среды;</w:t>
      </w:r>
    </w:p>
    <w:p w:rsidR="00F66872" w:rsidRPr="00F66872" w:rsidRDefault="00F66872" w:rsidP="00F66872">
      <w:pPr>
        <w:spacing w:after="0" w:line="240" w:lineRule="auto"/>
        <w:ind w:firstLine="709"/>
        <w:jc w:val="both"/>
        <w:rPr>
          <w:rFonts w:ascii="Arial" w:hAnsi="Arial" w:cs="Arial"/>
          <w:sz w:val="16"/>
          <w:szCs w:val="16"/>
        </w:rPr>
      </w:pPr>
      <w:bookmarkStart w:id="1" w:name="sub_27"/>
      <w:r w:rsidRPr="00F66872">
        <w:rPr>
          <w:rFonts w:ascii="Arial" w:hAnsi="Arial" w:cs="Arial"/>
          <w:sz w:val="16"/>
          <w:szCs w:val="16"/>
        </w:rPr>
        <w:t>- сохранение уникальных природных компонентов и поддержание экологического баланса.</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В рамках достижения цели муниципальной программы необходимо обеспечить решение органами местного самоуправления, осуществляющими защиту окружающей среды в МО "Гаханы", следующих задач:</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1) снижение негативного влияния отходов на состояние окружающей среды;</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2) удовлетворение потребности в строительстве мест (площадок) накопления ТКО в МО "Гаханы".</w:t>
      </w:r>
    </w:p>
    <w:bookmarkEnd w:id="1"/>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Для обеспечения экологической безопасности в МО "Гаханы"необходимо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F66872" w:rsidRPr="00F66872" w:rsidRDefault="00F66872" w:rsidP="00F66872">
      <w:pPr>
        <w:spacing w:after="0" w:line="240" w:lineRule="auto"/>
        <w:ind w:firstLine="709"/>
        <w:jc w:val="both"/>
        <w:rPr>
          <w:rFonts w:ascii="Arial" w:hAnsi="Arial" w:cs="Arial"/>
          <w:sz w:val="16"/>
          <w:szCs w:val="16"/>
        </w:rPr>
      </w:pPr>
      <w:r w:rsidRPr="00F66872">
        <w:rPr>
          <w:rFonts w:ascii="Arial" w:hAnsi="Arial" w:cs="Arial"/>
          <w:sz w:val="16"/>
          <w:szCs w:val="16"/>
        </w:rPr>
        <w:t>Предполагаемым показателем результативности муниципальной программы является снижение уровня загрязненности территории МО "Гаханы" Баяндаевского района отходами.</w:t>
      </w:r>
      <w:bookmarkStart w:id="2" w:name="sub_203"/>
    </w:p>
    <w:bookmarkEnd w:id="2"/>
    <w:p w:rsidR="00F66872" w:rsidRPr="00F66872" w:rsidRDefault="00F66872" w:rsidP="00F66872">
      <w:pPr>
        <w:pStyle w:val="ConsPlusNormal"/>
        <w:ind w:firstLine="709"/>
        <w:jc w:val="both"/>
        <w:rPr>
          <w:sz w:val="16"/>
          <w:szCs w:val="16"/>
        </w:rPr>
      </w:pPr>
      <w:r w:rsidRPr="00F66872">
        <w:rPr>
          <w:sz w:val="16"/>
          <w:szCs w:val="16"/>
        </w:rPr>
        <w:t>В целях формирования экологической культуры в обществе, воспитания бережного отношения к природе, рационального использования природных ресурсов администрация муниципального образования "Гаханы" содействует экологическому просвещению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F66872" w:rsidRPr="00F66872" w:rsidRDefault="00F66872" w:rsidP="00F66872">
      <w:pPr>
        <w:pStyle w:val="ConsPlusNormal"/>
        <w:ind w:firstLine="709"/>
        <w:jc w:val="both"/>
        <w:rPr>
          <w:sz w:val="16"/>
          <w:szCs w:val="16"/>
        </w:rPr>
      </w:pPr>
      <w:r w:rsidRPr="00F66872">
        <w:rPr>
          <w:sz w:val="16"/>
          <w:szCs w:val="16"/>
        </w:rPr>
        <w:t>Деятельность администрации муниципального образования "Гаханы" в период с 2019 по 2021 годы будет направлена на сохранение системы традиционных экологических мероприятий, увеличение экологических акций, увеличение количества участников экологических акций, создание системы информирования населения по вопросам охраны окружающей среды.</w:t>
      </w:r>
    </w:p>
    <w:p w:rsidR="00F66872" w:rsidRPr="00F66872" w:rsidRDefault="00F66872" w:rsidP="00F66872">
      <w:pPr>
        <w:pStyle w:val="ConsPlusNormal"/>
        <w:ind w:firstLine="709"/>
        <w:jc w:val="center"/>
        <w:rPr>
          <w:sz w:val="16"/>
          <w:szCs w:val="16"/>
        </w:rPr>
      </w:pPr>
    </w:p>
    <w:p w:rsidR="00F66872" w:rsidRPr="00F66872" w:rsidRDefault="00F66872" w:rsidP="00F66872">
      <w:pPr>
        <w:pStyle w:val="ConsPlusNormal"/>
        <w:ind w:firstLine="709"/>
        <w:jc w:val="center"/>
        <w:rPr>
          <w:sz w:val="16"/>
          <w:szCs w:val="16"/>
        </w:rPr>
      </w:pPr>
    </w:p>
    <w:p w:rsidR="00F66872" w:rsidRPr="00F66872" w:rsidRDefault="00F66872" w:rsidP="00F66872">
      <w:pPr>
        <w:pStyle w:val="ConsPlusNormal"/>
        <w:jc w:val="center"/>
        <w:rPr>
          <w:sz w:val="16"/>
          <w:szCs w:val="16"/>
        </w:rPr>
      </w:pPr>
      <w:r w:rsidRPr="00F66872">
        <w:rPr>
          <w:sz w:val="16"/>
          <w:szCs w:val="16"/>
        </w:rPr>
        <w:t>3. СРОКИ РЕАЛИЗАЦИИ МУНИЦИПАЛЬНОЙ ПРОГРАММЫ</w:t>
      </w:r>
    </w:p>
    <w:p w:rsidR="00F66872" w:rsidRPr="00F66872" w:rsidRDefault="00F66872" w:rsidP="00F66872">
      <w:pPr>
        <w:pStyle w:val="ConsPlusNormal"/>
        <w:ind w:firstLine="709"/>
        <w:jc w:val="both"/>
        <w:rPr>
          <w:sz w:val="16"/>
          <w:szCs w:val="16"/>
        </w:rPr>
      </w:pPr>
      <w:r w:rsidRPr="00F66872">
        <w:rPr>
          <w:sz w:val="16"/>
          <w:szCs w:val="16"/>
        </w:rPr>
        <w:t>Муниципальная программа рассчитана на 3 года (2019 - 2021 годы),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 с привлечением софинансирования из средств областного.</w:t>
      </w:r>
    </w:p>
    <w:p w:rsidR="00F66872" w:rsidRPr="00F66872" w:rsidRDefault="00F66872" w:rsidP="00F66872">
      <w:pPr>
        <w:pStyle w:val="ConsPlusNormal"/>
        <w:ind w:firstLine="567"/>
        <w:jc w:val="both"/>
        <w:rPr>
          <w:sz w:val="16"/>
          <w:szCs w:val="16"/>
        </w:rPr>
      </w:pPr>
    </w:p>
    <w:p w:rsidR="00F66872" w:rsidRPr="00F66872" w:rsidRDefault="00F66872" w:rsidP="00F66872">
      <w:pPr>
        <w:pStyle w:val="ConsPlusNormal"/>
        <w:ind w:firstLine="567"/>
        <w:jc w:val="both"/>
        <w:rPr>
          <w:sz w:val="16"/>
          <w:szCs w:val="16"/>
        </w:rPr>
      </w:pPr>
      <w:r w:rsidRPr="00F66872">
        <w:rPr>
          <w:sz w:val="16"/>
          <w:szCs w:val="16"/>
        </w:rPr>
        <w:t>4. РЕСУРСНОЕ ОБЕСПЕЧЕНИЕ МУНИЦИПАЛЬНОЙ ПРОГРАММЫ</w:t>
      </w:r>
    </w:p>
    <w:p w:rsidR="00F66872" w:rsidRPr="00F66872" w:rsidRDefault="00F66872" w:rsidP="00F66872">
      <w:pPr>
        <w:pStyle w:val="ConsPlusNormal"/>
        <w:ind w:firstLine="709"/>
        <w:jc w:val="both"/>
        <w:rPr>
          <w:sz w:val="16"/>
          <w:szCs w:val="16"/>
        </w:rPr>
      </w:pPr>
      <w:r w:rsidRPr="00F66872">
        <w:rPr>
          <w:sz w:val="16"/>
          <w:szCs w:val="16"/>
        </w:rPr>
        <w:t>Реализация муниципальной программы потребует выделения бюдже</w:t>
      </w:r>
      <w:r w:rsidR="00D47A2A">
        <w:rPr>
          <w:sz w:val="16"/>
          <w:szCs w:val="16"/>
        </w:rPr>
        <w:t>тных ассигнований в сумме 955 021</w:t>
      </w:r>
      <w:r w:rsidRPr="00F66872">
        <w:rPr>
          <w:sz w:val="16"/>
          <w:szCs w:val="16"/>
        </w:rPr>
        <w:t>,00 тыс. руб.</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lastRenderedPageBreak/>
        <w:t>Муниципальная программа включает в себя мероприятия, выполнение которых требует привлечение финансовых средств. Источниками финансового обеспечения являются: средства консолидированного бюджета.</w:t>
      </w:r>
    </w:p>
    <w:p w:rsidR="00F66872" w:rsidRPr="00D47A2A" w:rsidRDefault="00F66872" w:rsidP="00F66872">
      <w:pPr>
        <w:spacing w:after="0" w:line="240" w:lineRule="auto"/>
        <w:ind w:firstLine="709"/>
        <w:jc w:val="both"/>
        <w:rPr>
          <w:rFonts w:ascii="Arial" w:hAnsi="Arial" w:cs="Arial"/>
          <w:sz w:val="18"/>
          <w:szCs w:val="18"/>
        </w:rPr>
      </w:pPr>
    </w:p>
    <w:p w:rsidR="00F66872" w:rsidRPr="00D47A2A" w:rsidRDefault="00F66872" w:rsidP="00F66872">
      <w:pPr>
        <w:autoSpaceDE w:val="0"/>
        <w:autoSpaceDN w:val="0"/>
        <w:adjustRightInd w:val="0"/>
        <w:spacing w:after="0" w:line="240" w:lineRule="auto"/>
        <w:jc w:val="center"/>
        <w:outlineLvl w:val="0"/>
        <w:rPr>
          <w:rFonts w:ascii="Arial" w:hAnsi="Arial" w:cs="Arial"/>
          <w:sz w:val="18"/>
          <w:szCs w:val="18"/>
        </w:rPr>
      </w:pPr>
      <w:r w:rsidRPr="00D47A2A">
        <w:rPr>
          <w:rFonts w:ascii="Arial" w:hAnsi="Arial" w:cs="Arial"/>
          <w:sz w:val="18"/>
          <w:szCs w:val="18"/>
        </w:rPr>
        <w:t>5. ОЖИДАЕМЫЕ КОНЕЧНЫЕ РЕЗУЛЬТАТЫ РЕАЛИЗАЦИИ МУНИЦИПАЛЬНОЙ ПРОГРАММЫ</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t>В результате выполнения мероприятий муниципальной программы будет обеспечено:</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t xml:space="preserve">- улучшение состояния окружающей среды и снижение вредного воздействия на нее хозяйственной деятельности; </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t>- улучшение санитарно-эпидемиологического благополучия населения;</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t>- повышение уровня экологического просвещения и образования;</w:t>
      </w:r>
    </w:p>
    <w:p w:rsidR="00F66872" w:rsidRPr="00D47A2A" w:rsidRDefault="00F66872" w:rsidP="00F66872">
      <w:pPr>
        <w:spacing w:after="0" w:line="240" w:lineRule="auto"/>
        <w:ind w:firstLine="709"/>
        <w:jc w:val="both"/>
        <w:rPr>
          <w:rFonts w:ascii="Arial" w:hAnsi="Arial" w:cs="Arial"/>
          <w:sz w:val="18"/>
          <w:szCs w:val="18"/>
        </w:rPr>
      </w:pPr>
      <w:r w:rsidRPr="00D47A2A">
        <w:rPr>
          <w:rFonts w:ascii="Arial" w:hAnsi="Arial" w:cs="Arial"/>
          <w:sz w:val="18"/>
          <w:szCs w:val="18"/>
        </w:rPr>
        <w:t>- проведение мониторинга состояния окружающей среды во всех населенных пунктах в МО "Гаханы".</w:t>
      </w:r>
    </w:p>
    <w:p w:rsidR="00F66872" w:rsidRPr="00D47A2A" w:rsidRDefault="00F66872" w:rsidP="00F66872">
      <w:pPr>
        <w:spacing w:after="0" w:line="240" w:lineRule="auto"/>
        <w:jc w:val="center"/>
        <w:rPr>
          <w:rFonts w:ascii="Arial" w:hAnsi="Arial" w:cs="Arial"/>
          <w:sz w:val="18"/>
          <w:szCs w:val="18"/>
        </w:rPr>
      </w:pPr>
    </w:p>
    <w:p w:rsidR="00F66872" w:rsidRPr="00D47A2A" w:rsidRDefault="00F66872" w:rsidP="00F66872">
      <w:pPr>
        <w:spacing w:after="0" w:line="240" w:lineRule="auto"/>
        <w:jc w:val="center"/>
        <w:rPr>
          <w:rFonts w:ascii="Arial" w:hAnsi="Arial" w:cs="Arial"/>
          <w:sz w:val="18"/>
          <w:szCs w:val="18"/>
        </w:rPr>
      </w:pPr>
      <w:r w:rsidRPr="00D47A2A">
        <w:rPr>
          <w:rFonts w:ascii="Arial" w:hAnsi="Arial" w:cs="Arial"/>
          <w:sz w:val="18"/>
          <w:szCs w:val="18"/>
        </w:rPr>
        <w:t>Оценка эффективности программы:</w:t>
      </w:r>
    </w:p>
    <w:tbl>
      <w:tblPr>
        <w:tblStyle w:val="af0"/>
        <w:tblW w:w="9626" w:type="dxa"/>
        <w:tblLayout w:type="fixed"/>
        <w:tblLook w:val="04A0" w:firstRow="1" w:lastRow="0" w:firstColumn="1" w:lastColumn="0" w:noHBand="0" w:noVBand="1"/>
      </w:tblPr>
      <w:tblGrid>
        <w:gridCol w:w="675"/>
        <w:gridCol w:w="4428"/>
        <w:gridCol w:w="1513"/>
        <w:gridCol w:w="1505"/>
        <w:gridCol w:w="1505"/>
      </w:tblGrid>
      <w:tr w:rsidR="00F66872" w:rsidRPr="00D47A2A" w:rsidTr="009206EF">
        <w:trPr>
          <w:trHeight w:val="226"/>
        </w:trPr>
        <w:tc>
          <w:tcPr>
            <w:tcW w:w="675" w:type="dxa"/>
            <w:vMerge w:val="restart"/>
          </w:tcPr>
          <w:p w:rsidR="00F66872" w:rsidRPr="00D47A2A" w:rsidRDefault="00F66872" w:rsidP="009206EF">
            <w:pPr>
              <w:tabs>
                <w:tab w:val="left" w:pos="622"/>
              </w:tabs>
              <w:jc w:val="center"/>
              <w:rPr>
                <w:rFonts w:ascii="Courier New" w:hAnsi="Courier New" w:cs="Courier New"/>
                <w:b/>
                <w:sz w:val="18"/>
                <w:szCs w:val="18"/>
              </w:rPr>
            </w:pPr>
            <w:r w:rsidRPr="00D47A2A">
              <w:rPr>
                <w:rFonts w:ascii="Courier New" w:hAnsi="Courier New" w:cs="Courier New"/>
                <w:b/>
                <w:sz w:val="18"/>
                <w:szCs w:val="18"/>
              </w:rPr>
              <w:t>№</w:t>
            </w:r>
          </w:p>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п/п</w:t>
            </w:r>
          </w:p>
        </w:tc>
        <w:tc>
          <w:tcPr>
            <w:tcW w:w="4428" w:type="dxa"/>
            <w:tcBorders>
              <w:bottom w:val="nil"/>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Наименование</w:t>
            </w:r>
          </w:p>
        </w:tc>
        <w:tc>
          <w:tcPr>
            <w:tcW w:w="1513" w:type="dxa"/>
            <w:tcBorders>
              <w:right w:val="nil"/>
            </w:tcBorders>
          </w:tcPr>
          <w:p w:rsidR="00F66872" w:rsidRPr="00D47A2A" w:rsidRDefault="00F66872" w:rsidP="009206EF">
            <w:pPr>
              <w:jc w:val="center"/>
              <w:rPr>
                <w:rFonts w:ascii="Courier New" w:hAnsi="Courier New" w:cs="Courier New"/>
                <w:b/>
                <w:sz w:val="18"/>
                <w:szCs w:val="18"/>
              </w:rPr>
            </w:pPr>
          </w:p>
        </w:tc>
        <w:tc>
          <w:tcPr>
            <w:tcW w:w="3010" w:type="dxa"/>
            <w:gridSpan w:val="2"/>
            <w:tcBorders>
              <w:left w:val="nil"/>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Показатели</w:t>
            </w:r>
          </w:p>
        </w:tc>
      </w:tr>
      <w:tr w:rsidR="00F66872" w:rsidRPr="00D47A2A" w:rsidTr="009206EF">
        <w:trPr>
          <w:trHeight w:val="142"/>
        </w:trPr>
        <w:tc>
          <w:tcPr>
            <w:tcW w:w="675" w:type="dxa"/>
            <w:vMerge/>
          </w:tcPr>
          <w:p w:rsidR="00F66872" w:rsidRPr="00D47A2A" w:rsidRDefault="00F66872" w:rsidP="009206EF">
            <w:pPr>
              <w:jc w:val="center"/>
              <w:rPr>
                <w:rFonts w:ascii="Courier New" w:hAnsi="Courier New" w:cs="Courier New"/>
                <w:b/>
                <w:sz w:val="18"/>
                <w:szCs w:val="18"/>
              </w:rPr>
            </w:pPr>
          </w:p>
        </w:tc>
        <w:tc>
          <w:tcPr>
            <w:tcW w:w="4428" w:type="dxa"/>
            <w:tcBorders>
              <w:top w:val="nil"/>
            </w:tcBorders>
          </w:tcPr>
          <w:p w:rsidR="00F66872" w:rsidRPr="00D47A2A" w:rsidRDefault="00F66872" w:rsidP="009206EF">
            <w:pPr>
              <w:jc w:val="center"/>
              <w:rPr>
                <w:rFonts w:ascii="Courier New" w:hAnsi="Courier New" w:cs="Courier New"/>
                <w:b/>
                <w:sz w:val="18"/>
                <w:szCs w:val="18"/>
              </w:rPr>
            </w:pPr>
          </w:p>
        </w:tc>
        <w:tc>
          <w:tcPr>
            <w:tcW w:w="1513" w:type="dxa"/>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2019 год</w:t>
            </w:r>
          </w:p>
        </w:tc>
        <w:tc>
          <w:tcPr>
            <w:tcW w:w="1505" w:type="dxa"/>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2020 год</w:t>
            </w:r>
          </w:p>
        </w:tc>
        <w:tc>
          <w:tcPr>
            <w:tcW w:w="1505" w:type="dxa"/>
            <w:tcBorders>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2021 год</w:t>
            </w:r>
          </w:p>
        </w:tc>
      </w:tr>
      <w:tr w:rsidR="00F66872" w:rsidRPr="00D47A2A" w:rsidTr="009206EF">
        <w:trPr>
          <w:trHeight w:val="392"/>
        </w:trPr>
        <w:tc>
          <w:tcPr>
            <w:tcW w:w="675"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1</w:t>
            </w:r>
          </w:p>
        </w:tc>
        <w:tc>
          <w:tcPr>
            <w:tcW w:w="4428"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Обеспечение инфраструктурой по сбору, вывозу ТКО,%</w:t>
            </w:r>
          </w:p>
        </w:tc>
        <w:tc>
          <w:tcPr>
            <w:tcW w:w="1513"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0</w:t>
            </w:r>
          </w:p>
        </w:tc>
        <w:tc>
          <w:tcPr>
            <w:tcW w:w="1505"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100</w:t>
            </w:r>
          </w:p>
          <w:p w:rsidR="00F66872" w:rsidRPr="00D47A2A" w:rsidRDefault="00F66872" w:rsidP="009206EF">
            <w:pPr>
              <w:rPr>
                <w:rFonts w:ascii="Courier New" w:hAnsi="Courier New" w:cs="Courier New"/>
                <w:sz w:val="18"/>
                <w:szCs w:val="18"/>
              </w:rPr>
            </w:pPr>
          </w:p>
        </w:tc>
        <w:tc>
          <w:tcPr>
            <w:tcW w:w="1505" w:type="dxa"/>
            <w:tcBorders>
              <w:right w:val="single" w:sz="4" w:space="0" w:color="auto"/>
            </w:tcBorders>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100</w:t>
            </w:r>
          </w:p>
        </w:tc>
      </w:tr>
      <w:tr w:rsidR="00F66872" w:rsidRPr="00D47A2A" w:rsidTr="00F66872">
        <w:trPr>
          <w:trHeight w:val="673"/>
        </w:trPr>
        <w:tc>
          <w:tcPr>
            <w:tcW w:w="675"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2</w:t>
            </w:r>
          </w:p>
        </w:tc>
        <w:tc>
          <w:tcPr>
            <w:tcW w:w="4428"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Информирование и экологическое просвещение населения о состоянии окружающей среды, количество проведенных мероприятий, публикаций</w:t>
            </w:r>
          </w:p>
        </w:tc>
        <w:tc>
          <w:tcPr>
            <w:tcW w:w="1513" w:type="dxa"/>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1</w:t>
            </w:r>
          </w:p>
        </w:tc>
        <w:tc>
          <w:tcPr>
            <w:tcW w:w="1505" w:type="dxa"/>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2</w:t>
            </w:r>
          </w:p>
          <w:p w:rsidR="00F66872" w:rsidRPr="00D47A2A" w:rsidRDefault="00F66872" w:rsidP="009206EF">
            <w:pPr>
              <w:rPr>
                <w:rFonts w:ascii="Courier New" w:hAnsi="Courier New" w:cs="Courier New"/>
                <w:sz w:val="18"/>
                <w:szCs w:val="18"/>
              </w:rPr>
            </w:pPr>
          </w:p>
        </w:tc>
        <w:tc>
          <w:tcPr>
            <w:tcW w:w="1505" w:type="dxa"/>
            <w:tcBorders>
              <w:right w:val="single" w:sz="4" w:space="0" w:color="auto"/>
            </w:tcBorders>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2</w:t>
            </w:r>
          </w:p>
        </w:tc>
      </w:tr>
      <w:tr w:rsidR="00F66872" w:rsidRPr="00D47A2A" w:rsidTr="00F66872">
        <w:trPr>
          <w:trHeight w:val="656"/>
        </w:trPr>
        <w:tc>
          <w:tcPr>
            <w:tcW w:w="675"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3</w:t>
            </w:r>
          </w:p>
        </w:tc>
        <w:tc>
          <w:tcPr>
            <w:tcW w:w="4428" w:type="dxa"/>
          </w:tcPr>
          <w:p w:rsidR="00F66872" w:rsidRPr="00D47A2A" w:rsidRDefault="00F66872" w:rsidP="009206EF">
            <w:pPr>
              <w:pStyle w:val="ConsPlusNormal"/>
              <w:rPr>
                <w:rFonts w:ascii="Courier New" w:hAnsi="Courier New" w:cs="Courier New"/>
                <w:sz w:val="18"/>
                <w:szCs w:val="18"/>
              </w:rPr>
            </w:pPr>
            <w:r w:rsidRPr="00D47A2A">
              <w:rPr>
                <w:rFonts w:ascii="Courier New" w:hAnsi="Courier New" w:cs="Courier New"/>
                <w:sz w:val="18"/>
                <w:szCs w:val="18"/>
              </w:rPr>
              <w:t>Доля ликвидированных мест несанкционированного размещения ТКО к общему количеству выявленных мест несанкционированного размещения ТКО, %</w:t>
            </w:r>
          </w:p>
        </w:tc>
        <w:tc>
          <w:tcPr>
            <w:tcW w:w="1513" w:type="dxa"/>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30</w:t>
            </w:r>
          </w:p>
        </w:tc>
        <w:tc>
          <w:tcPr>
            <w:tcW w:w="1505" w:type="dxa"/>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60</w:t>
            </w:r>
          </w:p>
        </w:tc>
        <w:tc>
          <w:tcPr>
            <w:tcW w:w="1505" w:type="dxa"/>
            <w:tcBorders>
              <w:right w:val="single" w:sz="4" w:space="0" w:color="auto"/>
            </w:tcBorders>
          </w:tcPr>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100</w:t>
            </w:r>
          </w:p>
        </w:tc>
      </w:tr>
    </w:tbl>
    <w:p w:rsidR="00F66872" w:rsidRPr="00D47A2A" w:rsidRDefault="00F66872" w:rsidP="00F66872">
      <w:pPr>
        <w:autoSpaceDE w:val="0"/>
        <w:autoSpaceDN w:val="0"/>
        <w:adjustRightInd w:val="0"/>
        <w:spacing w:after="0" w:line="240" w:lineRule="auto"/>
        <w:ind w:firstLine="567"/>
        <w:contextualSpacing/>
        <w:jc w:val="both"/>
        <w:outlineLvl w:val="1"/>
        <w:rPr>
          <w:rFonts w:ascii="Courier New" w:hAnsi="Courier New" w:cs="Courier New"/>
          <w:sz w:val="18"/>
          <w:szCs w:val="18"/>
        </w:rPr>
      </w:pPr>
    </w:p>
    <w:p w:rsidR="00F66872" w:rsidRPr="00D47A2A" w:rsidRDefault="00F66872" w:rsidP="00F66872">
      <w:pPr>
        <w:autoSpaceDE w:val="0"/>
        <w:autoSpaceDN w:val="0"/>
        <w:adjustRightInd w:val="0"/>
        <w:spacing w:after="0" w:line="240" w:lineRule="auto"/>
        <w:jc w:val="center"/>
        <w:outlineLvl w:val="0"/>
        <w:rPr>
          <w:rFonts w:ascii="Arial" w:hAnsi="Arial" w:cs="Arial"/>
          <w:sz w:val="18"/>
          <w:szCs w:val="18"/>
        </w:rPr>
      </w:pPr>
      <w:r w:rsidRPr="00D47A2A">
        <w:rPr>
          <w:rFonts w:ascii="Arial" w:hAnsi="Arial" w:cs="Arial"/>
          <w:sz w:val="18"/>
          <w:szCs w:val="18"/>
        </w:rPr>
        <w:t>6. ПЕРЕЧЕНЬ МЕРОПРИЯТИЙ МУНИЦИПАЛЬНОЙ ПРОГРАММЫ</w:t>
      </w:r>
    </w:p>
    <w:p w:rsidR="00F66872" w:rsidRPr="00D47A2A" w:rsidRDefault="00F66872" w:rsidP="00F66872">
      <w:pPr>
        <w:pStyle w:val="ConsPlusNormal"/>
        <w:ind w:firstLine="709"/>
        <w:jc w:val="both"/>
        <w:rPr>
          <w:sz w:val="18"/>
          <w:szCs w:val="18"/>
        </w:rPr>
      </w:pPr>
      <w:r w:rsidRPr="00D47A2A">
        <w:rPr>
          <w:sz w:val="18"/>
          <w:szCs w:val="18"/>
        </w:rPr>
        <w:t>В рамках основного мероприятия: снижение негативного влияния отходов на состояние окружающей среды будут выполнены следующие мероприятия:</w:t>
      </w:r>
    </w:p>
    <w:p w:rsidR="00F66872" w:rsidRPr="00D47A2A" w:rsidRDefault="00F66872" w:rsidP="00F66872">
      <w:pPr>
        <w:pStyle w:val="ConsPlusNormal"/>
        <w:numPr>
          <w:ilvl w:val="0"/>
          <w:numId w:val="32"/>
        </w:numPr>
        <w:ind w:left="0" w:firstLine="709"/>
        <w:jc w:val="both"/>
        <w:rPr>
          <w:sz w:val="18"/>
          <w:szCs w:val="18"/>
        </w:rPr>
      </w:pPr>
      <w:r w:rsidRPr="00D47A2A">
        <w:rPr>
          <w:sz w:val="18"/>
          <w:szCs w:val="18"/>
        </w:rPr>
        <w:t>Строительство мест (площадки) накопления ТКО на территории МО "Гаханы".</w:t>
      </w:r>
    </w:p>
    <w:p w:rsidR="00F66872" w:rsidRPr="00D47A2A" w:rsidRDefault="00F66872" w:rsidP="00F66872">
      <w:pPr>
        <w:pStyle w:val="ConsPlusNormal"/>
        <w:numPr>
          <w:ilvl w:val="0"/>
          <w:numId w:val="32"/>
        </w:numPr>
        <w:ind w:left="0" w:firstLine="709"/>
        <w:jc w:val="both"/>
        <w:rPr>
          <w:sz w:val="18"/>
          <w:szCs w:val="18"/>
        </w:rPr>
      </w:pPr>
      <w:r w:rsidRPr="00D47A2A">
        <w:rPr>
          <w:sz w:val="18"/>
          <w:szCs w:val="18"/>
        </w:rPr>
        <w:t>Приобретение мусорных контейнеров.</w:t>
      </w:r>
    </w:p>
    <w:p w:rsidR="00F66872" w:rsidRPr="00D47A2A" w:rsidRDefault="00F66872" w:rsidP="00F66872">
      <w:pPr>
        <w:pStyle w:val="ConsPlusNormal"/>
        <w:ind w:firstLine="709"/>
        <w:jc w:val="both"/>
        <w:rPr>
          <w:sz w:val="18"/>
          <w:szCs w:val="18"/>
        </w:rPr>
      </w:pPr>
      <w:r w:rsidRPr="00D47A2A">
        <w:rPr>
          <w:sz w:val="18"/>
          <w:szCs w:val="18"/>
        </w:rPr>
        <w:t>Для достижения целей и решения задач муниципальной программы предлагается реализовать следующие мероприятия:</w:t>
      </w:r>
    </w:p>
    <w:p w:rsidR="00F66872" w:rsidRPr="00D47A2A" w:rsidRDefault="00F66872" w:rsidP="00F66872">
      <w:pPr>
        <w:pStyle w:val="ConsPlusNormal"/>
        <w:ind w:firstLine="709"/>
        <w:jc w:val="both"/>
        <w:rPr>
          <w:sz w:val="18"/>
          <w:szCs w:val="18"/>
        </w:rPr>
      </w:pPr>
      <w:r w:rsidRPr="00D47A2A">
        <w:rPr>
          <w:sz w:val="18"/>
          <w:szCs w:val="18"/>
        </w:rPr>
        <w:t>- Мероприятия по формированию экологической культуры путем экологического просвещения населения МО «Гаханы».</w:t>
      </w:r>
    </w:p>
    <w:p w:rsidR="00F66872" w:rsidRPr="00D47A2A" w:rsidRDefault="00F66872" w:rsidP="00F66872">
      <w:pPr>
        <w:pStyle w:val="ConsPlusNormal"/>
        <w:ind w:firstLine="709"/>
        <w:jc w:val="both"/>
        <w:rPr>
          <w:sz w:val="18"/>
          <w:szCs w:val="18"/>
        </w:rPr>
      </w:pPr>
      <w:r w:rsidRPr="00D47A2A">
        <w:rPr>
          <w:sz w:val="18"/>
          <w:szCs w:val="18"/>
        </w:rPr>
        <w:t>Мероприятия муниципальной программы проводятся в течение 2019 - 2021 годов с уточнением посредством внесения изменений и дополнений с учетом принимаемых решений администрацией МО «Гаханы».</w:t>
      </w:r>
    </w:p>
    <w:p w:rsidR="00F66872" w:rsidRPr="00D47A2A" w:rsidRDefault="00F66872" w:rsidP="00F66872">
      <w:pPr>
        <w:pStyle w:val="ConsPlusNormal"/>
        <w:ind w:firstLine="567"/>
        <w:jc w:val="both"/>
        <w:rPr>
          <w:sz w:val="18"/>
          <w:szCs w:val="18"/>
        </w:rPr>
      </w:pPr>
    </w:p>
    <w:p w:rsidR="00F66872" w:rsidRPr="00D47A2A" w:rsidRDefault="00F66872" w:rsidP="00F66872">
      <w:pPr>
        <w:pStyle w:val="ConsPlusNormal"/>
        <w:jc w:val="center"/>
        <w:rPr>
          <w:sz w:val="18"/>
          <w:szCs w:val="18"/>
        </w:rPr>
      </w:pPr>
      <w:r w:rsidRPr="00D47A2A">
        <w:rPr>
          <w:sz w:val="18"/>
          <w:szCs w:val="18"/>
        </w:rPr>
        <w:t>Перечень программных мероприятий</w:t>
      </w:r>
    </w:p>
    <w:tbl>
      <w:tblPr>
        <w:tblStyle w:val="af0"/>
        <w:tblW w:w="0" w:type="auto"/>
        <w:tblInd w:w="-459" w:type="dxa"/>
        <w:tblLayout w:type="fixed"/>
        <w:tblLook w:val="04A0" w:firstRow="1" w:lastRow="0" w:firstColumn="1" w:lastColumn="0" w:noHBand="0" w:noVBand="1"/>
      </w:tblPr>
      <w:tblGrid>
        <w:gridCol w:w="457"/>
        <w:gridCol w:w="2626"/>
        <w:gridCol w:w="1028"/>
        <w:gridCol w:w="1418"/>
        <w:gridCol w:w="1417"/>
        <w:gridCol w:w="1418"/>
        <w:gridCol w:w="1948"/>
      </w:tblGrid>
      <w:tr w:rsidR="00F66872" w:rsidRPr="00D47A2A" w:rsidTr="009206EF">
        <w:trPr>
          <w:trHeight w:val="300"/>
        </w:trPr>
        <w:tc>
          <w:tcPr>
            <w:tcW w:w="457" w:type="dxa"/>
            <w:vMerge w:val="restart"/>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w:t>
            </w:r>
          </w:p>
        </w:tc>
        <w:tc>
          <w:tcPr>
            <w:tcW w:w="2626" w:type="dxa"/>
            <w:vMerge w:val="restart"/>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Наименование мероприятия</w:t>
            </w:r>
          </w:p>
        </w:tc>
        <w:tc>
          <w:tcPr>
            <w:tcW w:w="1028" w:type="dxa"/>
            <w:vMerge w:val="restart"/>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Год реализации</w:t>
            </w:r>
          </w:p>
        </w:tc>
        <w:tc>
          <w:tcPr>
            <w:tcW w:w="4253" w:type="dxa"/>
            <w:gridSpan w:val="3"/>
            <w:tcBorders>
              <w:bottom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Финансирование, тыс. руб.</w:t>
            </w:r>
          </w:p>
        </w:tc>
        <w:tc>
          <w:tcPr>
            <w:tcW w:w="1948" w:type="dxa"/>
            <w:vMerge w:val="restart"/>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Исполнители</w:t>
            </w:r>
          </w:p>
        </w:tc>
      </w:tr>
      <w:tr w:rsidR="00F66872" w:rsidRPr="00D47A2A" w:rsidTr="009206EF">
        <w:trPr>
          <w:trHeight w:val="225"/>
        </w:trPr>
        <w:tc>
          <w:tcPr>
            <w:tcW w:w="457" w:type="dxa"/>
            <w:vMerge/>
          </w:tcPr>
          <w:p w:rsidR="00F66872" w:rsidRPr="00D47A2A" w:rsidRDefault="00F66872" w:rsidP="009206EF">
            <w:pPr>
              <w:jc w:val="center"/>
              <w:rPr>
                <w:rFonts w:ascii="Courier New" w:hAnsi="Courier New" w:cs="Courier New"/>
                <w:sz w:val="18"/>
                <w:szCs w:val="18"/>
              </w:rPr>
            </w:pPr>
          </w:p>
        </w:tc>
        <w:tc>
          <w:tcPr>
            <w:tcW w:w="2626" w:type="dxa"/>
            <w:vMerge/>
          </w:tcPr>
          <w:p w:rsidR="00F66872" w:rsidRPr="00D47A2A" w:rsidRDefault="00F66872" w:rsidP="009206EF">
            <w:pPr>
              <w:jc w:val="center"/>
              <w:rPr>
                <w:rFonts w:ascii="Courier New" w:hAnsi="Courier New" w:cs="Courier New"/>
                <w:sz w:val="18"/>
                <w:szCs w:val="18"/>
              </w:rPr>
            </w:pPr>
          </w:p>
        </w:tc>
        <w:tc>
          <w:tcPr>
            <w:tcW w:w="1028" w:type="dxa"/>
            <w:vMerge/>
          </w:tcPr>
          <w:p w:rsidR="00F66872" w:rsidRPr="00D47A2A" w:rsidRDefault="00F66872" w:rsidP="009206EF">
            <w:pPr>
              <w:jc w:val="center"/>
              <w:rPr>
                <w:rFonts w:ascii="Courier New" w:hAnsi="Courier New" w:cs="Courier New"/>
                <w:sz w:val="18"/>
                <w:szCs w:val="18"/>
              </w:rPr>
            </w:pPr>
          </w:p>
        </w:tc>
        <w:tc>
          <w:tcPr>
            <w:tcW w:w="1418" w:type="dxa"/>
            <w:tcBorders>
              <w:top w:val="single" w:sz="4" w:space="0" w:color="auto"/>
              <w:right w:val="single" w:sz="4" w:space="0" w:color="auto"/>
            </w:tcBorders>
          </w:tcPr>
          <w:p w:rsidR="00F66872" w:rsidRPr="00D47A2A" w:rsidRDefault="00F66872" w:rsidP="009206EF">
            <w:pPr>
              <w:pStyle w:val="ConsPlusNormal"/>
              <w:jc w:val="center"/>
              <w:outlineLvl w:val="1"/>
              <w:rPr>
                <w:rFonts w:ascii="Courier New" w:hAnsi="Courier New" w:cs="Courier New"/>
                <w:sz w:val="18"/>
                <w:szCs w:val="18"/>
              </w:rPr>
            </w:pPr>
            <w:r w:rsidRPr="00D47A2A">
              <w:rPr>
                <w:rFonts w:ascii="Courier New" w:hAnsi="Courier New" w:cs="Courier New"/>
                <w:sz w:val="18"/>
                <w:szCs w:val="18"/>
              </w:rPr>
              <w:t>Всего</w:t>
            </w:r>
          </w:p>
        </w:tc>
        <w:tc>
          <w:tcPr>
            <w:tcW w:w="1417" w:type="dxa"/>
            <w:tcBorders>
              <w:top w:val="single" w:sz="4" w:space="0" w:color="auto"/>
              <w:left w:val="single" w:sz="4" w:space="0" w:color="auto"/>
              <w:right w:val="single" w:sz="4" w:space="0" w:color="auto"/>
            </w:tcBorders>
          </w:tcPr>
          <w:p w:rsidR="00F66872" w:rsidRPr="00D47A2A" w:rsidRDefault="00F66872" w:rsidP="009206EF">
            <w:pPr>
              <w:pStyle w:val="ConsPlusNormal"/>
              <w:jc w:val="center"/>
              <w:outlineLvl w:val="1"/>
              <w:rPr>
                <w:rFonts w:ascii="Courier New" w:hAnsi="Courier New" w:cs="Courier New"/>
                <w:sz w:val="18"/>
                <w:szCs w:val="18"/>
              </w:rPr>
            </w:pPr>
            <w:r w:rsidRPr="00D47A2A">
              <w:rPr>
                <w:rFonts w:ascii="Courier New" w:hAnsi="Courier New" w:cs="Courier New"/>
                <w:sz w:val="18"/>
                <w:szCs w:val="18"/>
              </w:rPr>
              <w:t>Местный</w:t>
            </w:r>
          </w:p>
          <w:p w:rsidR="00F66872" w:rsidRPr="00D47A2A" w:rsidRDefault="00F66872" w:rsidP="009206EF">
            <w:pPr>
              <w:pStyle w:val="ConsPlusNormal"/>
              <w:jc w:val="center"/>
              <w:outlineLvl w:val="1"/>
              <w:rPr>
                <w:rFonts w:ascii="Courier New" w:hAnsi="Courier New" w:cs="Courier New"/>
                <w:sz w:val="18"/>
                <w:szCs w:val="18"/>
              </w:rPr>
            </w:pPr>
            <w:r w:rsidRPr="00D47A2A">
              <w:rPr>
                <w:rFonts w:ascii="Courier New" w:hAnsi="Courier New" w:cs="Courier New"/>
                <w:sz w:val="18"/>
                <w:szCs w:val="18"/>
              </w:rPr>
              <w:t>бюджет</w:t>
            </w:r>
          </w:p>
        </w:tc>
        <w:tc>
          <w:tcPr>
            <w:tcW w:w="1418" w:type="dxa"/>
            <w:tcBorders>
              <w:top w:val="single" w:sz="4" w:space="0" w:color="auto"/>
              <w:left w:val="single" w:sz="4" w:space="0" w:color="auto"/>
            </w:tcBorders>
          </w:tcPr>
          <w:p w:rsidR="00F66872" w:rsidRPr="00D47A2A" w:rsidRDefault="00F66872" w:rsidP="009206EF">
            <w:pPr>
              <w:pStyle w:val="ConsPlusNormal"/>
              <w:jc w:val="center"/>
              <w:outlineLvl w:val="1"/>
              <w:rPr>
                <w:rFonts w:ascii="Courier New" w:hAnsi="Courier New" w:cs="Courier New"/>
                <w:sz w:val="18"/>
                <w:szCs w:val="18"/>
              </w:rPr>
            </w:pPr>
            <w:r w:rsidRPr="00D47A2A">
              <w:rPr>
                <w:rFonts w:ascii="Courier New" w:hAnsi="Courier New" w:cs="Courier New"/>
                <w:sz w:val="18"/>
                <w:szCs w:val="18"/>
              </w:rPr>
              <w:t>Недостающие средства</w:t>
            </w:r>
          </w:p>
        </w:tc>
        <w:tc>
          <w:tcPr>
            <w:tcW w:w="1948" w:type="dxa"/>
            <w:vMerge/>
          </w:tcPr>
          <w:p w:rsidR="00F66872" w:rsidRPr="00D47A2A" w:rsidRDefault="00F66872" w:rsidP="009206EF">
            <w:pPr>
              <w:jc w:val="center"/>
              <w:rPr>
                <w:rFonts w:ascii="Courier New" w:hAnsi="Courier New" w:cs="Courier New"/>
                <w:sz w:val="18"/>
                <w:szCs w:val="18"/>
              </w:rPr>
            </w:pPr>
          </w:p>
        </w:tc>
      </w:tr>
      <w:tr w:rsidR="00F66872" w:rsidRPr="00D47A2A" w:rsidTr="00F66872">
        <w:trPr>
          <w:trHeight w:val="1053"/>
        </w:trPr>
        <w:tc>
          <w:tcPr>
            <w:tcW w:w="457"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1</w:t>
            </w:r>
          </w:p>
          <w:p w:rsidR="00F66872" w:rsidRPr="00D47A2A" w:rsidRDefault="00F66872" w:rsidP="009206EF">
            <w:pPr>
              <w:jc w:val="center"/>
              <w:rPr>
                <w:rFonts w:ascii="Courier New" w:hAnsi="Courier New" w:cs="Courier New"/>
                <w:sz w:val="18"/>
                <w:szCs w:val="18"/>
              </w:rPr>
            </w:pPr>
          </w:p>
        </w:tc>
        <w:tc>
          <w:tcPr>
            <w:tcW w:w="2626"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Строительство контейнерных площадок:</w:t>
            </w: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 на 3 контейнера. (количеств 6 ед.)</w:t>
            </w: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-на 5 контейнеров</w:t>
            </w: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(количеств 2 ед.)</w:t>
            </w:r>
          </w:p>
        </w:tc>
        <w:tc>
          <w:tcPr>
            <w:tcW w:w="102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2020</w:t>
            </w:r>
          </w:p>
          <w:p w:rsidR="00F66872" w:rsidRPr="00D47A2A" w:rsidRDefault="00F66872" w:rsidP="009206EF">
            <w:pPr>
              <w:jc w:val="center"/>
              <w:rPr>
                <w:rFonts w:ascii="Courier New" w:hAnsi="Courier New" w:cs="Courier New"/>
                <w:sz w:val="18"/>
                <w:szCs w:val="18"/>
              </w:rPr>
            </w:pPr>
          </w:p>
          <w:p w:rsidR="00F66872" w:rsidRPr="00D47A2A" w:rsidRDefault="00F66872" w:rsidP="009206EF">
            <w:pPr>
              <w:jc w:val="center"/>
              <w:rPr>
                <w:rFonts w:ascii="Courier New" w:hAnsi="Courier New" w:cs="Courier New"/>
                <w:sz w:val="18"/>
                <w:szCs w:val="18"/>
              </w:rPr>
            </w:pPr>
          </w:p>
          <w:p w:rsidR="00F66872" w:rsidRPr="00D47A2A" w:rsidRDefault="00F66872" w:rsidP="009206EF">
            <w:pPr>
              <w:jc w:val="center"/>
              <w:rPr>
                <w:rFonts w:ascii="Courier New" w:hAnsi="Courier New" w:cs="Courier New"/>
                <w:sz w:val="18"/>
                <w:szCs w:val="18"/>
              </w:rPr>
            </w:pPr>
          </w:p>
          <w:p w:rsidR="00F66872" w:rsidRPr="00D47A2A" w:rsidRDefault="00F66872" w:rsidP="009206EF">
            <w:pPr>
              <w:jc w:val="center"/>
              <w:rPr>
                <w:rFonts w:ascii="Courier New" w:hAnsi="Courier New" w:cs="Courier New"/>
                <w:sz w:val="18"/>
                <w:szCs w:val="18"/>
              </w:rPr>
            </w:pPr>
          </w:p>
        </w:tc>
        <w:tc>
          <w:tcPr>
            <w:tcW w:w="1418" w:type="dxa"/>
            <w:tcBorders>
              <w:right w:val="single" w:sz="4" w:space="0" w:color="auto"/>
            </w:tcBorders>
          </w:tcPr>
          <w:p w:rsidR="00F66872" w:rsidRPr="00D47A2A" w:rsidRDefault="00D47A2A" w:rsidP="009206EF">
            <w:pPr>
              <w:jc w:val="center"/>
              <w:rPr>
                <w:rFonts w:ascii="Courier New" w:hAnsi="Courier New" w:cs="Courier New"/>
                <w:sz w:val="18"/>
                <w:szCs w:val="18"/>
              </w:rPr>
            </w:pPr>
            <w:r w:rsidRPr="00D47A2A">
              <w:rPr>
                <w:rFonts w:ascii="Courier New" w:hAnsi="Courier New" w:cs="Courier New"/>
                <w:sz w:val="18"/>
                <w:szCs w:val="18"/>
              </w:rPr>
              <w:t>684369</w:t>
            </w:r>
            <w:r w:rsidR="00F66872" w:rsidRPr="00D47A2A">
              <w:rPr>
                <w:rFonts w:ascii="Courier New" w:hAnsi="Courier New" w:cs="Courier New"/>
                <w:sz w:val="18"/>
                <w:szCs w:val="18"/>
              </w:rPr>
              <w:t>,00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13666,96</w:t>
            </w:r>
          </w:p>
        </w:tc>
        <w:tc>
          <w:tcPr>
            <w:tcW w:w="1418" w:type="dxa"/>
            <w:tcBorders>
              <w:lef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670681,04</w:t>
            </w:r>
          </w:p>
        </w:tc>
        <w:tc>
          <w:tcPr>
            <w:tcW w:w="194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Администрация МО «Гаханы»</w:t>
            </w:r>
          </w:p>
          <w:p w:rsidR="00F66872" w:rsidRPr="00D47A2A" w:rsidRDefault="00F66872" w:rsidP="009206EF">
            <w:pPr>
              <w:jc w:val="center"/>
              <w:rPr>
                <w:rFonts w:ascii="Courier New" w:hAnsi="Courier New" w:cs="Courier New"/>
                <w:sz w:val="18"/>
                <w:szCs w:val="18"/>
              </w:rPr>
            </w:pPr>
          </w:p>
          <w:p w:rsidR="00F66872" w:rsidRPr="00D47A2A" w:rsidRDefault="00F66872" w:rsidP="009206EF">
            <w:pPr>
              <w:rPr>
                <w:rFonts w:ascii="Courier New" w:hAnsi="Courier New" w:cs="Courier New"/>
                <w:sz w:val="18"/>
                <w:szCs w:val="18"/>
              </w:rPr>
            </w:pPr>
          </w:p>
          <w:p w:rsidR="00F66872" w:rsidRPr="00D47A2A" w:rsidRDefault="00F66872" w:rsidP="009206EF">
            <w:pPr>
              <w:jc w:val="center"/>
              <w:rPr>
                <w:rFonts w:ascii="Courier New" w:hAnsi="Courier New" w:cs="Courier New"/>
                <w:sz w:val="18"/>
                <w:szCs w:val="18"/>
              </w:rPr>
            </w:pP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w:t>
            </w:r>
          </w:p>
        </w:tc>
        <w:tc>
          <w:tcPr>
            <w:tcW w:w="2626"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Приобретение мусорных контейнеров</w:t>
            </w:r>
          </w:p>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(28 шт.)</w:t>
            </w:r>
          </w:p>
        </w:tc>
        <w:tc>
          <w:tcPr>
            <w:tcW w:w="102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2020</w:t>
            </w:r>
          </w:p>
        </w:tc>
        <w:tc>
          <w:tcPr>
            <w:tcW w:w="1418" w:type="dxa"/>
            <w:tcBorders>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266652,00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5333,04</w:t>
            </w:r>
          </w:p>
        </w:tc>
        <w:tc>
          <w:tcPr>
            <w:tcW w:w="1418" w:type="dxa"/>
            <w:tcBorders>
              <w:lef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261318,96</w:t>
            </w:r>
          </w:p>
        </w:tc>
        <w:tc>
          <w:tcPr>
            <w:tcW w:w="194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Администрация МО «Гаханы»</w:t>
            </w: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p>
        </w:tc>
        <w:tc>
          <w:tcPr>
            <w:tcW w:w="2626" w:type="dxa"/>
          </w:tcPr>
          <w:p w:rsidR="00F66872" w:rsidRPr="00D47A2A" w:rsidRDefault="00F66872" w:rsidP="009206EF">
            <w:pPr>
              <w:rPr>
                <w:rFonts w:ascii="Courier New" w:hAnsi="Courier New" w:cs="Courier New"/>
                <w:b/>
                <w:sz w:val="18"/>
                <w:szCs w:val="18"/>
              </w:rPr>
            </w:pPr>
            <w:r w:rsidRPr="00D47A2A">
              <w:rPr>
                <w:rFonts w:ascii="Courier New" w:hAnsi="Courier New" w:cs="Courier New"/>
                <w:b/>
                <w:sz w:val="18"/>
                <w:szCs w:val="18"/>
              </w:rPr>
              <w:t>Итого 2020год</w:t>
            </w:r>
          </w:p>
        </w:tc>
        <w:tc>
          <w:tcPr>
            <w:tcW w:w="1028" w:type="dxa"/>
          </w:tcPr>
          <w:p w:rsidR="00F66872" w:rsidRPr="00D47A2A" w:rsidRDefault="00F66872" w:rsidP="009206EF">
            <w:pPr>
              <w:rPr>
                <w:rFonts w:ascii="Courier New" w:hAnsi="Courier New" w:cs="Courier New"/>
                <w:b/>
                <w:sz w:val="18"/>
                <w:szCs w:val="18"/>
              </w:rPr>
            </w:pPr>
          </w:p>
        </w:tc>
        <w:tc>
          <w:tcPr>
            <w:tcW w:w="1418" w:type="dxa"/>
            <w:tcBorders>
              <w:right w:val="single" w:sz="4" w:space="0" w:color="auto"/>
            </w:tcBorders>
          </w:tcPr>
          <w:p w:rsidR="00F66872" w:rsidRPr="00D47A2A" w:rsidRDefault="00D47A2A" w:rsidP="009206EF">
            <w:pPr>
              <w:jc w:val="center"/>
              <w:rPr>
                <w:rFonts w:ascii="Courier New" w:hAnsi="Courier New" w:cs="Courier New"/>
                <w:b/>
                <w:sz w:val="18"/>
                <w:szCs w:val="18"/>
              </w:rPr>
            </w:pPr>
            <w:r w:rsidRPr="00D47A2A">
              <w:rPr>
                <w:rFonts w:ascii="Courier New" w:hAnsi="Courier New" w:cs="Courier New"/>
                <w:b/>
                <w:sz w:val="18"/>
                <w:szCs w:val="18"/>
              </w:rPr>
              <w:t>951021</w:t>
            </w:r>
            <w:r w:rsidR="00F66872" w:rsidRPr="00D47A2A">
              <w:rPr>
                <w:rFonts w:ascii="Courier New" w:hAnsi="Courier New" w:cs="Courier New"/>
                <w:b/>
                <w:sz w:val="18"/>
                <w:szCs w:val="18"/>
              </w:rPr>
              <w:t>,00</w:t>
            </w:r>
          </w:p>
        </w:tc>
        <w:tc>
          <w:tcPr>
            <w:tcW w:w="1417" w:type="dxa"/>
            <w:tcBorders>
              <w:left w:val="single" w:sz="4" w:space="0" w:color="auto"/>
              <w:right w:val="single" w:sz="4" w:space="0" w:color="auto"/>
            </w:tcBorders>
          </w:tcPr>
          <w:p w:rsidR="00F66872" w:rsidRPr="00D47A2A" w:rsidRDefault="00D47A2A" w:rsidP="009206EF">
            <w:pPr>
              <w:jc w:val="center"/>
              <w:rPr>
                <w:rFonts w:ascii="Courier New" w:hAnsi="Courier New" w:cs="Courier New"/>
                <w:b/>
                <w:sz w:val="18"/>
                <w:szCs w:val="18"/>
              </w:rPr>
            </w:pPr>
            <w:r w:rsidRPr="00D47A2A">
              <w:rPr>
                <w:rFonts w:ascii="Courier New" w:hAnsi="Courier New" w:cs="Courier New"/>
                <w:b/>
                <w:sz w:val="18"/>
                <w:szCs w:val="18"/>
              </w:rPr>
              <w:t>19021</w:t>
            </w:r>
            <w:r w:rsidR="00F66872" w:rsidRPr="00D47A2A">
              <w:rPr>
                <w:rFonts w:ascii="Courier New" w:hAnsi="Courier New" w:cs="Courier New"/>
                <w:b/>
                <w:sz w:val="18"/>
                <w:szCs w:val="18"/>
              </w:rPr>
              <w:t>,00</w:t>
            </w:r>
          </w:p>
        </w:tc>
        <w:tc>
          <w:tcPr>
            <w:tcW w:w="1418" w:type="dxa"/>
            <w:tcBorders>
              <w:lef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932000,00</w:t>
            </w:r>
          </w:p>
        </w:tc>
        <w:tc>
          <w:tcPr>
            <w:tcW w:w="1948" w:type="dxa"/>
          </w:tcPr>
          <w:p w:rsidR="00F66872" w:rsidRPr="00D47A2A" w:rsidRDefault="00F66872" w:rsidP="009206EF">
            <w:pPr>
              <w:jc w:val="center"/>
              <w:rPr>
                <w:rFonts w:ascii="Courier New" w:hAnsi="Courier New" w:cs="Courier New"/>
                <w:sz w:val="18"/>
                <w:szCs w:val="18"/>
              </w:rPr>
            </w:pP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3</w:t>
            </w:r>
          </w:p>
        </w:tc>
        <w:tc>
          <w:tcPr>
            <w:tcW w:w="2626"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Оснащение мероприятий хоз.товарами, изготовление листовок по охране окружающей среды.</w:t>
            </w:r>
          </w:p>
        </w:tc>
        <w:tc>
          <w:tcPr>
            <w:tcW w:w="102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2020</w:t>
            </w:r>
          </w:p>
        </w:tc>
        <w:tc>
          <w:tcPr>
            <w:tcW w:w="1418" w:type="dxa"/>
            <w:tcBorders>
              <w:right w:val="single" w:sz="4" w:space="0" w:color="auto"/>
            </w:tcBorders>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2000,00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2000,00</w:t>
            </w:r>
          </w:p>
        </w:tc>
        <w:tc>
          <w:tcPr>
            <w:tcW w:w="1418" w:type="dxa"/>
            <w:tcBorders>
              <w:lef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0</w:t>
            </w:r>
          </w:p>
        </w:tc>
        <w:tc>
          <w:tcPr>
            <w:tcW w:w="194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Администрация МО «Гаханы»</w:t>
            </w: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p>
        </w:tc>
        <w:tc>
          <w:tcPr>
            <w:tcW w:w="2626" w:type="dxa"/>
          </w:tcPr>
          <w:p w:rsidR="00F66872" w:rsidRPr="00D47A2A" w:rsidRDefault="00F66872" w:rsidP="009206EF">
            <w:pPr>
              <w:rPr>
                <w:rFonts w:ascii="Courier New" w:hAnsi="Courier New" w:cs="Courier New"/>
                <w:b/>
                <w:sz w:val="18"/>
                <w:szCs w:val="18"/>
              </w:rPr>
            </w:pPr>
            <w:r w:rsidRPr="00D47A2A">
              <w:rPr>
                <w:rFonts w:ascii="Courier New" w:hAnsi="Courier New" w:cs="Courier New"/>
                <w:b/>
                <w:sz w:val="18"/>
                <w:szCs w:val="18"/>
              </w:rPr>
              <w:t>Итого 2020 год</w:t>
            </w:r>
          </w:p>
        </w:tc>
        <w:tc>
          <w:tcPr>
            <w:tcW w:w="1028" w:type="dxa"/>
          </w:tcPr>
          <w:p w:rsidR="00F66872" w:rsidRPr="00D47A2A" w:rsidRDefault="00F66872" w:rsidP="009206EF">
            <w:pPr>
              <w:rPr>
                <w:rFonts w:ascii="Courier New" w:hAnsi="Courier New" w:cs="Courier New"/>
                <w:b/>
                <w:sz w:val="18"/>
                <w:szCs w:val="18"/>
              </w:rPr>
            </w:pPr>
          </w:p>
        </w:tc>
        <w:tc>
          <w:tcPr>
            <w:tcW w:w="1418" w:type="dxa"/>
            <w:tcBorders>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2000,00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2000,00</w:t>
            </w:r>
          </w:p>
        </w:tc>
        <w:tc>
          <w:tcPr>
            <w:tcW w:w="1418" w:type="dxa"/>
            <w:tcBorders>
              <w:lef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0</w:t>
            </w:r>
          </w:p>
        </w:tc>
        <w:tc>
          <w:tcPr>
            <w:tcW w:w="1948" w:type="dxa"/>
          </w:tcPr>
          <w:p w:rsidR="00F66872" w:rsidRPr="00D47A2A" w:rsidRDefault="00F66872" w:rsidP="009206EF">
            <w:pPr>
              <w:jc w:val="center"/>
              <w:rPr>
                <w:rFonts w:ascii="Courier New" w:hAnsi="Courier New" w:cs="Courier New"/>
                <w:b/>
                <w:sz w:val="18"/>
                <w:szCs w:val="18"/>
              </w:rPr>
            </w:pP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4</w:t>
            </w:r>
          </w:p>
        </w:tc>
        <w:tc>
          <w:tcPr>
            <w:tcW w:w="2626" w:type="dxa"/>
          </w:tcPr>
          <w:p w:rsidR="00F66872" w:rsidRPr="00D47A2A" w:rsidRDefault="00F66872" w:rsidP="009206EF">
            <w:pPr>
              <w:rPr>
                <w:rFonts w:ascii="Courier New" w:hAnsi="Courier New" w:cs="Courier New"/>
                <w:sz w:val="18"/>
                <w:szCs w:val="18"/>
              </w:rPr>
            </w:pPr>
            <w:r w:rsidRPr="00D47A2A">
              <w:rPr>
                <w:rFonts w:ascii="Courier New" w:hAnsi="Courier New" w:cs="Courier New"/>
                <w:sz w:val="18"/>
                <w:szCs w:val="18"/>
              </w:rPr>
              <w:t>Оснащение мероприятий хоз.товарами, изготовление листовок по охране окружающей среды.</w:t>
            </w:r>
          </w:p>
        </w:tc>
        <w:tc>
          <w:tcPr>
            <w:tcW w:w="102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2021</w:t>
            </w:r>
          </w:p>
        </w:tc>
        <w:tc>
          <w:tcPr>
            <w:tcW w:w="1418" w:type="dxa"/>
            <w:tcBorders>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2000,0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2000,0</w:t>
            </w:r>
          </w:p>
        </w:tc>
        <w:tc>
          <w:tcPr>
            <w:tcW w:w="1418" w:type="dxa"/>
            <w:tcBorders>
              <w:left w:val="single" w:sz="4" w:space="0" w:color="auto"/>
            </w:tcBorders>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0</w:t>
            </w:r>
          </w:p>
        </w:tc>
        <w:tc>
          <w:tcPr>
            <w:tcW w:w="1948" w:type="dxa"/>
          </w:tcPr>
          <w:p w:rsidR="00F66872" w:rsidRPr="00D47A2A" w:rsidRDefault="00F66872" w:rsidP="009206EF">
            <w:pPr>
              <w:jc w:val="center"/>
              <w:rPr>
                <w:rFonts w:ascii="Courier New" w:hAnsi="Courier New" w:cs="Courier New"/>
                <w:sz w:val="18"/>
                <w:szCs w:val="18"/>
              </w:rPr>
            </w:pPr>
            <w:r w:rsidRPr="00D47A2A">
              <w:rPr>
                <w:rFonts w:ascii="Courier New" w:hAnsi="Courier New" w:cs="Courier New"/>
                <w:sz w:val="18"/>
                <w:szCs w:val="18"/>
              </w:rPr>
              <w:t>Администрация МО «Гаханы»</w:t>
            </w:r>
          </w:p>
        </w:tc>
      </w:tr>
      <w:tr w:rsidR="00F66872" w:rsidRPr="00D47A2A" w:rsidTr="009206EF">
        <w:tc>
          <w:tcPr>
            <w:tcW w:w="457" w:type="dxa"/>
          </w:tcPr>
          <w:p w:rsidR="00F66872" w:rsidRPr="00D47A2A" w:rsidRDefault="00F66872" w:rsidP="009206EF">
            <w:pPr>
              <w:jc w:val="center"/>
              <w:rPr>
                <w:rFonts w:ascii="Courier New" w:hAnsi="Courier New" w:cs="Courier New"/>
                <w:b/>
                <w:sz w:val="18"/>
                <w:szCs w:val="18"/>
              </w:rPr>
            </w:pPr>
          </w:p>
        </w:tc>
        <w:tc>
          <w:tcPr>
            <w:tcW w:w="2626" w:type="dxa"/>
          </w:tcPr>
          <w:p w:rsidR="00F66872" w:rsidRPr="00D47A2A" w:rsidRDefault="00F66872" w:rsidP="009206EF">
            <w:pPr>
              <w:rPr>
                <w:rFonts w:ascii="Courier New" w:hAnsi="Courier New" w:cs="Courier New"/>
                <w:b/>
                <w:sz w:val="18"/>
                <w:szCs w:val="18"/>
              </w:rPr>
            </w:pPr>
            <w:r w:rsidRPr="00D47A2A">
              <w:rPr>
                <w:rFonts w:ascii="Courier New" w:hAnsi="Courier New" w:cs="Courier New"/>
                <w:b/>
                <w:sz w:val="18"/>
                <w:szCs w:val="18"/>
              </w:rPr>
              <w:t>Итого 2021 год</w:t>
            </w:r>
          </w:p>
        </w:tc>
        <w:tc>
          <w:tcPr>
            <w:tcW w:w="1028" w:type="dxa"/>
          </w:tcPr>
          <w:p w:rsidR="00F66872" w:rsidRPr="00D47A2A" w:rsidRDefault="00F66872" w:rsidP="009206EF">
            <w:pPr>
              <w:rPr>
                <w:rFonts w:ascii="Courier New" w:hAnsi="Courier New" w:cs="Courier New"/>
                <w:b/>
                <w:sz w:val="18"/>
                <w:szCs w:val="18"/>
              </w:rPr>
            </w:pPr>
          </w:p>
        </w:tc>
        <w:tc>
          <w:tcPr>
            <w:tcW w:w="1418" w:type="dxa"/>
            <w:tcBorders>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2000,00</w:t>
            </w:r>
          </w:p>
        </w:tc>
        <w:tc>
          <w:tcPr>
            <w:tcW w:w="1417" w:type="dxa"/>
            <w:tcBorders>
              <w:left w:val="single" w:sz="4" w:space="0" w:color="auto"/>
              <w:righ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2000,00</w:t>
            </w:r>
          </w:p>
        </w:tc>
        <w:tc>
          <w:tcPr>
            <w:tcW w:w="1418" w:type="dxa"/>
            <w:tcBorders>
              <w:lef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0</w:t>
            </w:r>
          </w:p>
        </w:tc>
        <w:tc>
          <w:tcPr>
            <w:tcW w:w="1948" w:type="dxa"/>
          </w:tcPr>
          <w:p w:rsidR="00F66872" w:rsidRPr="00D47A2A" w:rsidRDefault="00F66872" w:rsidP="009206EF">
            <w:pPr>
              <w:jc w:val="center"/>
              <w:rPr>
                <w:rFonts w:ascii="Courier New" w:hAnsi="Courier New" w:cs="Courier New"/>
                <w:b/>
                <w:sz w:val="18"/>
                <w:szCs w:val="18"/>
              </w:rPr>
            </w:pPr>
          </w:p>
        </w:tc>
      </w:tr>
      <w:tr w:rsidR="00F66872" w:rsidRPr="00D47A2A" w:rsidTr="009206EF">
        <w:tc>
          <w:tcPr>
            <w:tcW w:w="457" w:type="dxa"/>
          </w:tcPr>
          <w:p w:rsidR="00F66872" w:rsidRPr="00D47A2A" w:rsidRDefault="00F66872" w:rsidP="009206EF">
            <w:pPr>
              <w:jc w:val="center"/>
              <w:rPr>
                <w:rFonts w:ascii="Courier New" w:hAnsi="Courier New" w:cs="Courier New"/>
                <w:sz w:val="18"/>
                <w:szCs w:val="18"/>
              </w:rPr>
            </w:pPr>
          </w:p>
        </w:tc>
        <w:tc>
          <w:tcPr>
            <w:tcW w:w="2626" w:type="dxa"/>
          </w:tcPr>
          <w:p w:rsidR="00F66872" w:rsidRPr="00D47A2A" w:rsidRDefault="00F66872" w:rsidP="009206EF">
            <w:pPr>
              <w:rPr>
                <w:rFonts w:ascii="Courier New" w:hAnsi="Courier New" w:cs="Courier New"/>
                <w:b/>
                <w:sz w:val="18"/>
                <w:szCs w:val="18"/>
              </w:rPr>
            </w:pPr>
            <w:r w:rsidRPr="00D47A2A">
              <w:rPr>
                <w:rFonts w:ascii="Courier New" w:hAnsi="Courier New" w:cs="Courier New"/>
                <w:b/>
                <w:sz w:val="18"/>
                <w:szCs w:val="18"/>
              </w:rPr>
              <w:t>Всего:</w:t>
            </w:r>
          </w:p>
        </w:tc>
        <w:tc>
          <w:tcPr>
            <w:tcW w:w="1028" w:type="dxa"/>
          </w:tcPr>
          <w:p w:rsidR="00F66872" w:rsidRPr="00D47A2A" w:rsidRDefault="00F66872" w:rsidP="009206EF">
            <w:pPr>
              <w:rPr>
                <w:rFonts w:ascii="Courier New" w:hAnsi="Courier New" w:cs="Courier New"/>
                <w:b/>
                <w:sz w:val="18"/>
                <w:szCs w:val="18"/>
              </w:rPr>
            </w:pPr>
          </w:p>
        </w:tc>
        <w:tc>
          <w:tcPr>
            <w:tcW w:w="1418" w:type="dxa"/>
            <w:tcBorders>
              <w:right w:val="single" w:sz="4" w:space="0" w:color="auto"/>
            </w:tcBorders>
          </w:tcPr>
          <w:p w:rsidR="00F66872" w:rsidRPr="00D47A2A" w:rsidRDefault="00D47A2A" w:rsidP="009206EF">
            <w:pPr>
              <w:jc w:val="center"/>
              <w:rPr>
                <w:rFonts w:ascii="Courier New" w:hAnsi="Courier New" w:cs="Courier New"/>
                <w:b/>
                <w:sz w:val="18"/>
                <w:szCs w:val="18"/>
              </w:rPr>
            </w:pPr>
            <w:r w:rsidRPr="00D47A2A">
              <w:rPr>
                <w:rFonts w:ascii="Courier New" w:hAnsi="Courier New" w:cs="Courier New"/>
                <w:b/>
                <w:sz w:val="18"/>
                <w:szCs w:val="18"/>
              </w:rPr>
              <w:t>955021</w:t>
            </w:r>
            <w:r w:rsidR="00F66872" w:rsidRPr="00D47A2A">
              <w:rPr>
                <w:rFonts w:ascii="Courier New" w:hAnsi="Courier New" w:cs="Courier New"/>
                <w:b/>
                <w:sz w:val="18"/>
                <w:szCs w:val="18"/>
              </w:rPr>
              <w:t>,00</w:t>
            </w:r>
          </w:p>
        </w:tc>
        <w:tc>
          <w:tcPr>
            <w:tcW w:w="1417" w:type="dxa"/>
            <w:tcBorders>
              <w:left w:val="single" w:sz="4" w:space="0" w:color="auto"/>
              <w:right w:val="single" w:sz="4" w:space="0" w:color="auto"/>
            </w:tcBorders>
          </w:tcPr>
          <w:p w:rsidR="00F66872" w:rsidRPr="00D47A2A" w:rsidRDefault="00D47A2A" w:rsidP="009206EF">
            <w:pPr>
              <w:jc w:val="center"/>
              <w:rPr>
                <w:rFonts w:ascii="Courier New" w:hAnsi="Courier New" w:cs="Courier New"/>
                <w:b/>
                <w:sz w:val="18"/>
                <w:szCs w:val="18"/>
              </w:rPr>
            </w:pPr>
            <w:r w:rsidRPr="00D47A2A">
              <w:rPr>
                <w:rFonts w:ascii="Courier New" w:hAnsi="Courier New" w:cs="Courier New"/>
                <w:b/>
                <w:sz w:val="18"/>
                <w:szCs w:val="18"/>
              </w:rPr>
              <w:t>23021</w:t>
            </w:r>
            <w:r w:rsidR="00F66872" w:rsidRPr="00D47A2A">
              <w:rPr>
                <w:rFonts w:ascii="Courier New" w:hAnsi="Courier New" w:cs="Courier New"/>
                <w:b/>
                <w:sz w:val="18"/>
                <w:szCs w:val="18"/>
              </w:rPr>
              <w:t>,00</w:t>
            </w:r>
          </w:p>
        </w:tc>
        <w:tc>
          <w:tcPr>
            <w:tcW w:w="1418" w:type="dxa"/>
            <w:tcBorders>
              <w:left w:val="single" w:sz="4" w:space="0" w:color="auto"/>
            </w:tcBorders>
          </w:tcPr>
          <w:p w:rsidR="00F66872" w:rsidRPr="00D47A2A" w:rsidRDefault="00F66872" w:rsidP="009206EF">
            <w:pPr>
              <w:jc w:val="center"/>
              <w:rPr>
                <w:rFonts w:ascii="Courier New" w:hAnsi="Courier New" w:cs="Courier New"/>
                <w:b/>
                <w:sz w:val="18"/>
                <w:szCs w:val="18"/>
              </w:rPr>
            </w:pPr>
            <w:r w:rsidRPr="00D47A2A">
              <w:rPr>
                <w:rFonts w:ascii="Courier New" w:hAnsi="Courier New" w:cs="Courier New"/>
                <w:b/>
                <w:sz w:val="18"/>
                <w:szCs w:val="18"/>
              </w:rPr>
              <w:t>932000,00</w:t>
            </w:r>
          </w:p>
        </w:tc>
        <w:tc>
          <w:tcPr>
            <w:tcW w:w="1948" w:type="dxa"/>
          </w:tcPr>
          <w:p w:rsidR="00F66872" w:rsidRPr="00D47A2A" w:rsidRDefault="00F66872" w:rsidP="009206EF">
            <w:pPr>
              <w:jc w:val="center"/>
              <w:rPr>
                <w:rFonts w:ascii="Courier New" w:hAnsi="Courier New" w:cs="Courier New"/>
                <w:b/>
                <w:sz w:val="18"/>
                <w:szCs w:val="18"/>
              </w:rPr>
            </w:pPr>
          </w:p>
        </w:tc>
      </w:tr>
    </w:tbl>
    <w:p w:rsidR="00F66872" w:rsidRPr="00D47A2A" w:rsidRDefault="00F66872" w:rsidP="00F66872">
      <w:pPr>
        <w:spacing w:after="0" w:line="240" w:lineRule="auto"/>
        <w:rPr>
          <w:sz w:val="18"/>
          <w:szCs w:val="18"/>
        </w:rPr>
      </w:pPr>
    </w:p>
    <w:tbl>
      <w:tblPr>
        <w:tblStyle w:val="af0"/>
        <w:tblpPr w:leftFromText="180" w:rightFromText="180" w:vertAnchor="text" w:horzAnchor="margin" w:tblpY="305"/>
        <w:tblW w:w="0" w:type="auto"/>
        <w:tblLook w:val="04A0" w:firstRow="1" w:lastRow="0" w:firstColumn="1" w:lastColumn="0" w:noHBand="0" w:noVBand="1"/>
      </w:tblPr>
      <w:tblGrid>
        <w:gridCol w:w="4785"/>
        <w:gridCol w:w="4785"/>
      </w:tblGrid>
      <w:tr w:rsidR="00D47A2A" w:rsidRPr="00D47A2A" w:rsidTr="00D47A2A">
        <w:trPr>
          <w:trHeight w:val="705"/>
        </w:trPr>
        <w:tc>
          <w:tcPr>
            <w:tcW w:w="4785" w:type="dxa"/>
          </w:tcPr>
          <w:p w:rsidR="00D47A2A" w:rsidRPr="00D47A2A" w:rsidRDefault="00D47A2A" w:rsidP="00D47A2A">
            <w:pPr>
              <w:rPr>
                <w:sz w:val="16"/>
                <w:szCs w:val="16"/>
              </w:rPr>
            </w:pPr>
            <w:r w:rsidRPr="00D47A2A">
              <w:rPr>
                <w:sz w:val="16"/>
                <w:szCs w:val="16"/>
              </w:rPr>
              <w:t>Учредитель: Администрация МО «Гаханы»</w:t>
            </w:r>
          </w:p>
          <w:p w:rsidR="00D47A2A" w:rsidRPr="00D47A2A" w:rsidRDefault="00D47A2A" w:rsidP="00D47A2A">
            <w:pPr>
              <w:rPr>
                <w:sz w:val="16"/>
                <w:szCs w:val="16"/>
              </w:rPr>
            </w:pPr>
            <w:r w:rsidRPr="00D47A2A">
              <w:rPr>
                <w:sz w:val="16"/>
                <w:szCs w:val="16"/>
              </w:rPr>
              <w:t>Печатное издание принято Решением Думы МО «Гаханы»</w:t>
            </w:r>
          </w:p>
          <w:p w:rsidR="00D47A2A" w:rsidRPr="00D47A2A" w:rsidRDefault="00D47A2A" w:rsidP="00D47A2A">
            <w:pPr>
              <w:rPr>
                <w:sz w:val="16"/>
                <w:szCs w:val="16"/>
              </w:rPr>
            </w:pPr>
            <w:r w:rsidRPr="00D47A2A">
              <w:rPr>
                <w:sz w:val="16"/>
                <w:szCs w:val="16"/>
              </w:rPr>
              <w:t>от  4 августа 2009г. №16 Тираж 40 экземпляров</w:t>
            </w:r>
          </w:p>
        </w:tc>
        <w:tc>
          <w:tcPr>
            <w:tcW w:w="4785" w:type="dxa"/>
          </w:tcPr>
          <w:p w:rsidR="00D47A2A" w:rsidRPr="00D47A2A" w:rsidRDefault="00D47A2A" w:rsidP="00D47A2A">
            <w:pPr>
              <w:rPr>
                <w:sz w:val="16"/>
                <w:szCs w:val="16"/>
              </w:rPr>
            </w:pPr>
            <w:r w:rsidRPr="00D47A2A">
              <w:rPr>
                <w:sz w:val="16"/>
                <w:szCs w:val="16"/>
              </w:rPr>
              <w:t>Печатное издание набрана и сверстана редакционным советом.</w:t>
            </w:r>
          </w:p>
          <w:p w:rsidR="00D47A2A" w:rsidRPr="00D47A2A" w:rsidRDefault="00D47A2A" w:rsidP="00D47A2A">
            <w:pPr>
              <w:rPr>
                <w:sz w:val="16"/>
                <w:szCs w:val="16"/>
              </w:rPr>
            </w:pPr>
            <w:r w:rsidRPr="00D47A2A">
              <w:rPr>
                <w:sz w:val="16"/>
                <w:szCs w:val="16"/>
              </w:rPr>
              <w:t xml:space="preserve">Адрес: 669128, Иркутская область, Баяндаевский район, с. Бадагуй, ул. Трактовая,3 </w:t>
            </w:r>
          </w:p>
          <w:p w:rsidR="00D47A2A" w:rsidRPr="00D47A2A" w:rsidRDefault="00D47A2A" w:rsidP="00D47A2A">
            <w:pPr>
              <w:rPr>
                <w:sz w:val="16"/>
                <w:szCs w:val="16"/>
              </w:rPr>
            </w:pPr>
            <w:r w:rsidRPr="00D47A2A">
              <w:rPr>
                <w:sz w:val="16"/>
                <w:szCs w:val="16"/>
              </w:rPr>
              <w:t xml:space="preserve">                                         </w:t>
            </w:r>
          </w:p>
        </w:tc>
      </w:tr>
    </w:tbl>
    <w:p w:rsidR="00D47A2A" w:rsidRDefault="00D47A2A" w:rsidP="00D47A2A">
      <w:pPr>
        <w:rPr>
          <w:rFonts w:ascii="Arial" w:eastAsia="Times New Roman" w:hAnsi="Arial" w:cs="Arial"/>
          <w:sz w:val="18"/>
          <w:szCs w:val="18"/>
        </w:rPr>
      </w:pPr>
    </w:p>
    <w:p w:rsidR="00D47A2A" w:rsidRDefault="00D47A2A" w:rsidP="00D47A2A">
      <w:pPr>
        <w:rPr>
          <w:rFonts w:ascii="Arial" w:eastAsia="Times New Roman" w:hAnsi="Arial" w:cs="Arial"/>
          <w:sz w:val="18"/>
          <w:szCs w:val="18"/>
        </w:rPr>
      </w:pPr>
      <w:bookmarkStart w:id="3" w:name="_GoBack"/>
    </w:p>
    <w:p w:rsidR="00837317" w:rsidRPr="00D47A2A" w:rsidRDefault="00837317" w:rsidP="00D47A2A">
      <w:pPr>
        <w:rPr>
          <w:rFonts w:ascii="Arial" w:eastAsia="Times New Roman" w:hAnsi="Arial" w:cs="Arial"/>
          <w:sz w:val="18"/>
          <w:szCs w:val="18"/>
        </w:rPr>
        <w:sectPr w:rsidR="00837317" w:rsidRPr="00D47A2A" w:rsidSect="00837317">
          <w:pgSz w:w="11906" w:h="16838"/>
          <w:pgMar w:top="624" w:right="794" w:bottom="851" w:left="1021" w:header="568" w:footer="709" w:gutter="0"/>
          <w:cols w:space="708"/>
          <w:docGrid w:linePitch="381"/>
        </w:sectPr>
      </w:pPr>
    </w:p>
    <w:bookmarkEnd w:id="3"/>
    <w:p w:rsidR="00150600" w:rsidRPr="00150600" w:rsidRDefault="00150600" w:rsidP="00150600">
      <w:pPr>
        <w:pStyle w:val="af"/>
        <w:spacing w:before="0" w:after="0"/>
        <w:rPr>
          <w:rFonts w:ascii="Times New Roman" w:hAnsi="Times New Roman" w:cs="Times New Roman"/>
          <w:color w:val="222222"/>
          <w:sz w:val="16"/>
          <w:szCs w:val="16"/>
        </w:rPr>
      </w:pPr>
    </w:p>
    <w:p w:rsidR="00837317" w:rsidRDefault="00837317" w:rsidP="00DF158B">
      <w:pPr>
        <w:autoSpaceDE w:val="0"/>
        <w:autoSpaceDN w:val="0"/>
        <w:adjustRightInd w:val="0"/>
        <w:spacing w:after="0" w:line="240" w:lineRule="auto"/>
        <w:rPr>
          <w:rFonts w:ascii="Verdana" w:eastAsia="Times New Roman" w:hAnsi="Verdana" w:cs="Times New Roman"/>
          <w:color w:val="4F4F4F"/>
          <w:sz w:val="21"/>
          <w:szCs w:val="21"/>
          <w:lang w:eastAsia="ru-RU"/>
        </w:rPr>
      </w:pPr>
    </w:p>
    <w:p w:rsidR="006928B6" w:rsidRPr="00FB73BF" w:rsidRDefault="006928B6" w:rsidP="007772A5">
      <w:pPr>
        <w:rPr>
          <w:rFonts w:ascii="Arial" w:hAnsi="Arial" w:cs="Arial"/>
          <w:sz w:val="14"/>
          <w:szCs w:val="14"/>
        </w:rPr>
      </w:pPr>
    </w:p>
    <w:p w:rsidR="007772A5" w:rsidRPr="00FB73BF" w:rsidRDefault="007772A5" w:rsidP="007772A5">
      <w:pPr>
        <w:rPr>
          <w:rFonts w:ascii="Arial" w:hAnsi="Arial" w:cs="Arial"/>
          <w:sz w:val="14"/>
          <w:szCs w:val="14"/>
        </w:rPr>
      </w:pPr>
    </w:p>
    <w:p w:rsidR="004030DE" w:rsidRPr="00FB73BF" w:rsidRDefault="004030DE" w:rsidP="007772A5">
      <w:pPr>
        <w:rPr>
          <w:rFonts w:ascii="Arial" w:hAnsi="Arial" w:cs="Arial"/>
          <w:sz w:val="14"/>
          <w:szCs w:val="14"/>
        </w:rPr>
      </w:pPr>
    </w:p>
    <w:sectPr w:rsidR="004030DE" w:rsidRPr="00FB73BF" w:rsidSect="004030DE">
      <w:headerReference w:type="default" r:id="rId2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17B" w:rsidRDefault="0075417B" w:rsidP="00A87958">
      <w:pPr>
        <w:spacing w:after="0" w:line="240" w:lineRule="auto"/>
      </w:pPr>
      <w:r>
        <w:separator/>
      </w:r>
    </w:p>
  </w:endnote>
  <w:endnote w:type="continuationSeparator" w:id="0">
    <w:p w:rsidR="0075417B" w:rsidRDefault="0075417B" w:rsidP="00A87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Franklin Gothic Demi">
    <w:panose1 w:val="020B07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17B" w:rsidRDefault="0075417B" w:rsidP="00A87958">
      <w:pPr>
        <w:spacing w:after="0" w:line="240" w:lineRule="auto"/>
      </w:pPr>
      <w:r>
        <w:separator/>
      </w:r>
    </w:p>
  </w:footnote>
  <w:footnote w:type="continuationSeparator" w:id="0">
    <w:p w:rsidR="0075417B" w:rsidRDefault="0075417B" w:rsidP="00A87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sdtContent>
      <w:p w:rsidR="00837317" w:rsidRPr="00671140" w:rsidRDefault="00837317" w:rsidP="00F30D38">
        <w:pPr>
          <w:pStyle w:val="a3"/>
          <w:jc w:val="center"/>
        </w:pPr>
        <w:r w:rsidRPr="00671140">
          <w:fldChar w:fldCharType="begin"/>
        </w:r>
        <w:r w:rsidRPr="00671140">
          <w:instrText>PAGE   \* MERGEFORMAT</w:instrText>
        </w:r>
        <w:r w:rsidRPr="00671140">
          <w:fldChar w:fldCharType="separate"/>
        </w:r>
        <w:r w:rsidR="00D47A2A">
          <w:rPr>
            <w:noProof/>
          </w:rPr>
          <w:t>7</w:t>
        </w:r>
        <w:r w:rsidRPr="00671140">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66A7"/>
    <w:multiLevelType w:val="hybridMultilevel"/>
    <w:tmpl w:val="DEFE6486"/>
    <w:lvl w:ilvl="0" w:tplc="C6E02DB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4FD7B44"/>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53504BA"/>
    <w:multiLevelType w:val="hybridMultilevel"/>
    <w:tmpl w:val="BE508C62"/>
    <w:lvl w:ilvl="0" w:tplc="7974F112">
      <w:start w:val="1"/>
      <w:numFmt w:val="decimal"/>
      <w:lvlText w:val="%1."/>
      <w:lvlJc w:val="left"/>
      <w:pPr>
        <w:ind w:left="405"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F327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9E2652A"/>
    <w:multiLevelType w:val="hybridMultilevel"/>
    <w:tmpl w:val="969A05D2"/>
    <w:lvl w:ilvl="0" w:tplc="AC06040C">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EA51560"/>
    <w:multiLevelType w:val="hybridMultilevel"/>
    <w:tmpl w:val="81E4ACA2"/>
    <w:lvl w:ilvl="0" w:tplc="4C00F6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E85C6F"/>
    <w:multiLevelType w:val="hybridMultilevel"/>
    <w:tmpl w:val="33F23FF0"/>
    <w:lvl w:ilvl="0" w:tplc="1966DD2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09D5C16"/>
    <w:multiLevelType w:val="hybridMultilevel"/>
    <w:tmpl w:val="1F125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33BB7"/>
    <w:multiLevelType w:val="hybridMultilevel"/>
    <w:tmpl w:val="200CC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672B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42A1005"/>
    <w:multiLevelType w:val="multilevel"/>
    <w:tmpl w:val="37E47C54"/>
    <w:lvl w:ilvl="0">
      <w:start w:val="1"/>
      <w:numFmt w:val="decimal"/>
      <w:lvlText w:val="%1."/>
      <w:lvlJc w:val="left"/>
      <w:pPr>
        <w:ind w:left="927" w:hanging="360"/>
      </w:pPr>
      <w:rPr>
        <w:rFonts w:ascii="Arial" w:eastAsia="Times New Roman" w:hAnsi="Arial" w:cs="Arial"/>
      </w:rPr>
    </w:lvl>
    <w:lvl w:ilvl="1">
      <w:start w:val="1"/>
      <w:numFmt w:val="decimal"/>
      <w:isLgl/>
      <w:lvlText w:val="%1.%2."/>
      <w:lvlJc w:val="left"/>
      <w:pPr>
        <w:ind w:left="1429" w:hanging="720"/>
      </w:pPr>
      <w:rPr>
        <w:rFonts w:cs="Times New Roman"/>
        <w:b/>
      </w:rPr>
    </w:lvl>
    <w:lvl w:ilvl="2">
      <w:start w:val="1"/>
      <w:numFmt w:val="decimal"/>
      <w:isLgl/>
      <w:lvlText w:val="%1.%2.%3."/>
      <w:lvlJc w:val="left"/>
      <w:pPr>
        <w:ind w:left="1571" w:hanging="720"/>
      </w:pPr>
      <w:rPr>
        <w:rFonts w:cs="Times New Roman"/>
      </w:rPr>
    </w:lvl>
    <w:lvl w:ilvl="3">
      <w:start w:val="1"/>
      <w:numFmt w:val="decimal"/>
      <w:isLgl/>
      <w:lvlText w:val="%1.%2.%3.%4."/>
      <w:lvlJc w:val="left"/>
      <w:pPr>
        <w:ind w:left="2073" w:hanging="1080"/>
      </w:pPr>
      <w:rPr>
        <w:rFonts w:cs="Times New Roman"/>
      </w:rPr>
    </w:lvl>
    <w:lvl w:ilvl="4">
      <w:start w:val="1"/>
      <w:numFmt w:val="decimal"/>
      <w:isLgl/>
      <w:lvlText w:val="%1.%2.%3.%4.%5."/>
      <w:lvlJc w:val="left"/>
      <w:pPr>
        <w:ind w:left="2215" w:hanging="1080"/>
      </w:pPr>
      <w:rPr>
        <w:rFonts w:cs="Times New Roman"/>
      </w:rPr>
    </w:lvl>
    <w:lvl w:ilvl="5">
      <w:start w:val="1"/>
      <w:numFmt w:val="decimal"/>
      <w:isLgl/>
      <w:lvlText w:val="%1.%2.%3.%4.%5.%6."/>
      <w:lvlJc w:val="left"/>
      <w:pPr>
        <w:ind w:left="2717" w:hanging="1440"/>
      </w:pPr>
      <w:rPr>
        <w:rFonts w:cs="Times New Roman"/>
      </w:rPr>
    </w:lvl>
    <w:lvl w:ilvl="6">
      <w:start w:val="1"/>
      <w:numFmt w:val="decimal"/>
      <w:isLgl/>
      <w:lvlText w:val="%1.%2.%3.%4.%5.%6.%7."/>
      <w:lvlJc w:val="left"/>
      <w:pPr>
        <w:ind w:left="3219" w:hanging="1800"/>
      </w:pPr>
      <w:rPr>
        <w:rFonts w:cs="Times New Roman"/>
      </w:rPr>
    </w:lvl>
    <w:lvl w:ilvl="7">
      <w:start w:val="1"/>
      <w:numFmt w:val="decimal"/>
      <w:isLgl/>
      <w:lvlText w:val="%1.%2.%3.%4.%5.%6.%7.%8."/>
      <w:lvlJc w:val="left"/>
      <w:pPr>
        <w:ind w:left="3361" w:hanging="1800"/>
      </w:pPr>
      <w:rPr>
        <w:rFonts w:cs="Times New Roman"/>
      </w:rPr>
    </w:lvl>
    <w:lvl w:ilvl="8">
      <w:start w:val="1"/>
      <w:numFmt w:val="decimal"/>
      <w:isLgl/>
      <w:lvlText w:val="%1.%2.%3.%4.%5.%6.%7.%8.%9."/>
      <w:lvlJc w:val="left"/>
      <w:pPr>
        <w:ind w:left="3863" w:hanging="2160"/>
      </w:pPr>
      <w:rPr>
        <w:rFonts w:cs="Times New Roman"/>
      </w:rPr>
    </w:lvl>
  </w:abstractNum>
  <w:abstractNum w:abstractNumId="12" w15:restartNumberingAfterBreak="0">
    <w:nsid w:val="2C347C9B"/>
    <w:multiLevelType w:val="multilevel"/>
    <w:tmpl w:val="4648A880"/>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416676"/>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7573FF9"/>
    <w:multiLevelType w:val="multilevel"/>
    <w:tmpl w:val="BD4C902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C1122F9"/>
    <w:multiLevelType w:val="hybridMultilevel"/>
    <w:tmpl w:val="0C42A222"/>
    <w:lvl w:ilvl="0" w:tplc="C00C29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CED04FB"/>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10C305E"/>
    <w:multiLevelType w:val="hybridMultilevel"/>
    <w:tmpl w:val="209AF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E03CF2"/>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36C4501"/>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4437FC2"/>
    <w:multiLevelType w:val="hybridMultilevel"/>
    <w:tmpl w:val="B26E9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7B30A4"/>
    <w:multiLevelType w:val="hybridMultilevel"/>
    <w:tmpl w:val="81ECAED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47665C2D"/>
    <w:multiLevelType w:val="hybridMultilevel"/>
    <w:tmpl w:val="005E5C14"/>
    <w:lvl w:ilvl="0" w:tplc="E08E5742">
      <w:start w:val="1"/>
      <w:numFmt w:val="decimal"/>
      <w:lvlText w:val="%1."/>
      <w:lvlJc w:val="left"/>
      <w:pPr>
        <w:tabs>
          <w:tab w:val="num" w:pos="1206"/>
        </w:tabs>
        <w:ind w:left="1206" w:hanging="780"/>
      </w:pPr>
      <w:rPr>
        <w:rFonts w:hint="default"/>
      </w:rPr>
    </w:lvl>
    <w:lvl w:ilvl="1" w:tplc="04190019" w:tentative="1">
      <w:start w:val="1"/>
      <w:numFmt w:val="lowerLetter"/>
      <w:lvlText w:val="%2."/>
      <w:lvlJc w:val="left"/>
      <w:pPr>
        <w:tabs>
          <w:tab w:val="num" w:pos="1569"/>
        </w:tabs>
        <w:ind w:left="1569" w:hanging="360"/>
      </w:pPr>
    </w:lvl>
    <w:lvl w:ilvl="2" w:tplc="0419001B" w:tentative="1">
      <w:start w:val="1"/>
      <w:numFmt w:val="lowerRoman"/>
      <w:lvlText w:val="%3."/>
      <w:lvlJc w:val="right"/>
      <w:pPr>
        <w:tabs>
          <w:tab w:val="num" w:pos="2289"/>
        </w:tabs>
        <w:ind w:left="2289" w:hanging="180"/>
      </w:pPr>
    </w:lvl>
    <w:lvl w:ilvl="3" w:tplc="0419000F" w:tentative="1">
      <w:start w:val="1"/>
      <w:numFmt w:val="decimal"/>
      <w:lvlText w:val="%4."/>
      <w:lvlJc w:val="left"/>
      <w:pPr>
        <w:tabs>
          <w:tab w:val="num" w:pos="3009"/>
        </w:tabs>
        <w:ind w:left="3009" w:hanging="360"/>
      </w:pPr>
    </w:lvl>
    <w:lvl w:ilvl="4" w:tplc="04190019" w:tentative="1">
      <w:start w:val="1"/>
      <w:numFmt w:val="lowerLetter"/>
      <w:lvlText w:val="%5."/>
      <w:lvlJc w:val="left"/>
      <w:pPr>
        <w:tabs>
          <w:tab w:val="num" w:pos="3729"/>
        </w:tabs>
        <w:ind w:left="3729" w:hanging="360"/>
      </w:pPr>
    </w:lvl>
    <w:lvl w:ilvl="5" w:tplc="0419001B" w:tentative="1">
      <w:start w:val="1"/>
      <w:numFmt w:val="lowerRoman"/>
      <w:lvlText w:val="%6."/>
      <w:lvlJc w:val="right"/>
      <w:pPr>
        <w:tabs>
          <w:tab w:val="num" w:pos="4449"/>
        </w:tabs>
        <w:ind w:left="4449" w:hanging="180"/>
      </w:pPr>
    </w:lvl>
    <w:lvl w:ilvl="6" w:tplc="0419000F" w:tentative="1">
      <w:start w:val="1"/>
      <w:numFmt w:val="decimal"/>
      <w:lvlText w:val="%7."/>
      <w:lvlJc w:val="left"/>
      <w:pPr>
        <w:tabs>
          <w:tab w:val="num" w:pos="5169"/>
        </w:tabs>
        <w:ind w:left="5169" w:hanging="360"/>
      </w:pPr>
    </w:lvl>
    <w:lvl w:ilvl="7" w:tplc="04190019" w:tentative="1">
      <w:start w:val="1"/>
      <w:numFmt w:val="lowerLetter"/>
      <w:lvlText w:val="%8."/>
      <w:lvlJc w:val="left"/>
      <w:pPr>
        <w:tabs>
          <w:tab w:val="num" w:pos="5889"/>
        </w:tabs>
        <w:ind w:left="5889" w:hanging="360"/>
      </w:pPr>
    </w:lvl>
    <w:lvl w:ilvl="8" w:tplc="0419001B" w:tentative="1">
      <w:start w:val="1"/>
      <w:numFmt w:val="lowerRoman"/>
      <w:lvlText w:val="%9."/>
      <w:lvlJc w:val="right"/>
      <w:pPr>
        <w:tabs>
          <w:tab w:val="num" w:pos="6609"/>
        </w:tabs>
        <w:ind w:left="6609" w:hanging="180"/>
      </w:pPr>
    </w:lvl>
  </w:abstractNum>
  <w:abstractNum w:abstractNumId="23" w15:restartNumberingAfterBreak="0">
    <w:nsid w:val="4BA83FCF"/>
    <w:multiLevelType w:val="hybridMultilevel"/>
    <w:tmpl w:val="9CB8DA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1591450"/>
    <w:multiLevelType w:val="hybridMultilevel"/>
    <w:tmpl w:val="33E404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EF70477"/>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74BC1FCE"/>
    <w:multiLevelType w:val="hybridMultilevel"/>
    <w:tmpl w:val="AF6E7E3A"/>
    <w:lvl w:ilvl="0" w:tplc="DB42218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8" w15:restartNumberingAfterBreak="0">
    <w:nsid w:val="77C92A31"/>
    <w:multiLevelType w:val="multilevel"/>
    <w:tmpl w:val="430A4B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BD436AC"/>
    <w:multiLevelType w:val="hybridMultilevel"/>
    <w:tmpl w:val="FBB62F40"/>
    <w:lvl w:ilvl="0" w:tplc="F8880FF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7E18220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7E9914A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7F123B2F"/>
    <w:multiLevelType w:val="multilevel"/>
    <w:tmpl w:val="4D506636"/>
    <w:lvl w:ilvl="0">
      <w:start w:val="1"/>
      <w:numFmt w:val="decimal"/>
      <w:lvlText w:val="%1."/>
      <w:lvlJc w:val="left"/>
      <w:pPr>
        <w:ind w:left="72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abstractNumId w:val="14"/>
  </w:num>
  <w:num w:numId="2">
    <w:abstractNumId w:val="25"/>
  </w:num>
  <w:num w:numId="3">
    <w:abstractNumId w:val="2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3"/>
  </w:num>
  <w:num w:numId="11">
    <w:abstractNumId w:val="13"/>
  </w:num>
  <w:num w:numId="12">
    <w:abstractNumId w:val="1"/>
  </w:num>
  <w:num w:numId="13">
    <w:abstractNumId w:val="16"/>
  </w:num>
  <w:num w:numId="14">
    <w:abstractNumId w:val="18"/>
  </w:num>
  <w:num w:numId="15">
    <w:abstractNumId w:val="26"/>
  </w:num>
  <w:num w:numId="16">
    <w:abstractNumId w:val="30"/>
  </w:num>
  <w:num w:numId="17">
    <w:abstractNumId w:val="7"/>
  </w:num>
  <w:num w:numId="18">
    <w:abstractNumId w:val="32"/>
  </w:num>
  <w:num w:numId="19">
    <w:abstractNumId w:val="28"/>
  </w:num>
  <w:num w:numId="20">
    <w:abstractNumId w:val="8"/>
  </w:num>
  <w:num w:numId="21">
    <w:abstractNumId w:val="20"/>
  </w:num>
  <w:num w:numId="22">
    <w:abstractNumId w:val="12"/>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4"/>
  </w:num>
  <w:num w:numId="28">
    <w:abstractNumId w:val="9"/>
  </w:num>
  <w:num w:numId="29">
    <w:abstractNumId w:val="5"/>
  </w:num>
  <w:num w:numId="30">
    <w:abstractNumId w:val="22"/>
  </w:num>
  <w:num w:numId="31">
    <w:abstractNumId w:val="6"/>
  </w:num>
  <w:num w:numId="32">
    <w:abstractNumId w:val="15"/>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2D85"/>
    <w:rsid w:val="0000209A"/>
    <w:rsid w:val="00015594"/>
    <w:rsid w:val="000F4318"/>
    <w:rsid w:val="001457D6"/>
    <w:rsid w:val="00150600"/>
    <w:rsid w:val="00187C35"/>
    <w:rsid w:val="00196EA8"/>
    <w:rsid w:val="001C6DD2"/>
    <w:rsid w:val="001D241B"/>
    <w:rsid w:val="001F23F5"/>
    <w:rsid w:val="001F6F85"/>
    <w:rsid w:val="00213765"/>
    <w:rsid w:val="00253384"/>
    <w:rsid w:val="002F3D47"/>
    <w:rsid w:val="003262E1"/>
    <w:rsid w:val="00335012"/>
    <w:rsid w:val="0033636E"/>
    <w:rsid w:val="003413B3"/>
    <w:rsid w:val="00361715"/>
    <w:rsid w:val="00384378"/>
    <w:rsid w:val="003851A6"/>
    <w:rsid w:val="004030DE"/>
    <w:rsid w:val="004161B6"/>
    <w:rsid w:val="00420693"/>
    <w:rsid w:val="004A1654"/>
    <w:rsid w:val="004B4D38"/>
    <w:rsid w:val="00515359"/>
    <w:rsid w:val="005436E6"/>
    <w:rsid w:val="0055053A"/>
    <w:rsid w:val="00552D85"/>
    <w:rsid w:val="00560CFB"/>
    <w:rsid w:val="00585BF4"/>
    <w:rsid w:val="00595050"/>
    <w:rsid w:val="0059524F"/>
    <w:rsid w:val="006540A9"/>
    <w:rsid w:val="00667DE6"/>
    <w:rsid w:val="006928B6"/>
    <w:rsid w:val="0075417B"/>
    <w:rsid w:val="007579E4"/>
    <w:rsid w:val="007772A5"/>
    <w:rsid w:val="008260F9"/>
    <w:rsid w:val="00837317"/>
    <w:rsid w:val="008B5ABF"/>
    <w:rsid w:val="008E503D"/>
    <w:rsid w:val="00901F51"/>
    <w:rsid w:val="00A143BB"/>
    <w:rsid w:val="00A17D3D"/>
    <w:rsid w:val="00A34C4D"/>
    <w:rsid w:val="00A630BD"/>
    <w:rsid w:val="00A742F1"/>
    <w:rsid w:val="00A87958"/>
    <w:rsid w:val="00AE2F8D"/>
    <w:rsid w:val="00B30055"/>
    <w:rsid w:val="00B30EB1"/>
    <w:rsid w:val="00BA7CA7"/>
    <w:rsid w:val="00BB476B"/>
    <w:rsid w:val="00CB2B4F"/>
    <w:rsid w:val="00CF6576"/>
    <w:rsid w:val="00D03BD2"/>
    <w:rsid w:val="00D04160"/>
    <w:rsid w:val="00D47A2A"/>
    <w:rsid w:val="00D91447"/>
    <w:rsid w:val="00D91C90"/>
    <w:rsid w:val="00DF158B"/>
    <w:rsid w:val="00E005FD"/>
    <w:rsid w:val="00E04E6C"/>
    <w:rsid w:val="00E213DF"/>
    <w:rsid w:val="00E326CE"/>
    <w:rsid w:val="00E374AC"/>
    <w:rsid w:val="00E43D9A"/>
    <w:rsid w:val="00EB5BD8"/>
    <w:rsid w:val="00EE0707"/>
    <w:rsid w:val="00EE3EBD"/>
    <w:rsid w:val="00F30D38"/>
    <w:rsid w:val="00F32EAB"/>
    <w:rsid w:val="00F66872"/>
    <w:rsid w:val="00F71E08"/>
    <w:rsid w:val="00F76B64"/>
    <w:rsid w:val="00FB73BF"/>
    <w:rsid w:val="00FD073E"/>
    <w:rsid w:val="00FE1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F7CBA54"/>
  <w15:docId w15:val="{22F20AD1-0750-4857-9849-81419188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D85"/>
  </w:style>
  <w:style w:type="paragraph" w:styleId="1">
    <w:name w:val="heading 1"/>
    <w:basedOn w:val="a"/>
    <w:next w:val="a"/>
    <w:link w:val="10"/>
    <w:uiPriority w:val="9"/>
    <w:qFormat/>
    <w:rsid w:val="00A630BD"/>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4">
    <w:name w:val="heading 4"/>
    <w:basedOn w:val="a"/>
    <w:next w:val="a"/>
    <w:link w:val="40"/>
    <w:uiPriority w:val="9"/>
    <w:semiHidden/>
    <w:unhideWhenUsed/>
    <w:qFormat/>
    <w:rsid w:val="00F30D38"/>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F30D38"/>
    <w:pPr>
      <w:keepNext/>
      <w:keepLines/>
      <w:spacing w:before="40" w:after="0" w:line="240" w:lineRule="auto"/>
      <w:ind w:firstLine="720"/>
      <w:jc w:val="both"/>
      <w:outlineLvl w:val="4"/>
    </w:pPr>
    <w:rPr>
      <w:rFonts w:asciiTheme="majorHAnsi" w:eastAsiaTheme="majorEastAsia" w:hAnsiTheme="majorHAnsi" w:cstheme="majorBidi"/>
      <w:color w:val="365F91" w:themeColor="accent1" w:themeShade="BF"/>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0BD"/>
    <w:rPr>
      <w:rFonts w:ascii="Times New Roman" w:eastAsia="Times New Roman" w:hAnsi="Times New Roman" w:cs="Times New Roman"/>
      <w:b/>
      <w:sz w:val="24"/>
      <w:szCs w:val="20"/>
      <w:lang w:eastAsia="ru-RU"/>
    </w:rPr>
  </w:style>
  <w:style w:type="paragraph" w:styleId="a3">
    <w:name w:val="header"/>
    <w:basedOn w:val="a"/>
    <w:link w:val="a4"/>
    <w:uiPriority w:val="99"/>
    <w:unhideWhenUsed/>
    <w:rsid w:val="00552D8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52D85"/>
    <w:rPr>
      <w:rFonts w:ascii="Times New Roman" w:eastAsia="Times New Roman" w:hAnsi="Times New Roman" w:cs="Times New Roman"/>
      <w:sz w:val="24"/>
      <w:szCs w:val="24"/>
      <w:lang w:eastAsia="ru-RU"/>
    </w:rPr>
  </w:style>
  <w:style w:type="paragraph" w:styleId="a5">
    <w:name w:val="No Spacing"/>
    <w:uiPriority w:val="1"/>
    <w:qFormat/>
    <w:rsid w:val="00552D85"/>
    <w:pPr>
      <w:spacing w:after="0" w:line="240" w:lineRule="auto"/>
    </w:pPr>
    <w:rPr>
      <w:rFonts w:ascii="Calibri" w:eastAsia="Times New Roman" w:hAnsi="Calibri" w:cs="Times New Roman"/>
      <w:lang w:eastAsia="ru-RU"/>
    </w:rPr>
  </w:style>
  <w:style w:type="paragraph" w:customStyle="1" w:styleId="11">
    <w:name w:val="Заголовок 11"/>
    <w:basedOn w:val="a"/>
    <w:qFormat/>
    <w:rsid w:val="00552D85"/>
    <w:pPr>
      <w:keepNext/>
      <w:spacing w:after="0" w:line="240" w:lineRule="auto"/>
      <w:jc w:val="center"/>
      <w:outlineLvl w:val="0"/>
    </w:pPr>
    <w:rPr>
      <w:rFonts w:ascii="Times New Roman" w:eastAsia="Times New Roman" w:hAnsi="Times New Roman" w:cs="Times New Roman"/>
      <w:b/>
      <w:sz w:val="24"/>
      <w:szCs w:val="20"/>
      <w:lang w:eastAsia="ru-RU"/>
    </w:rPr>
  </w:style>
  <w:style w:type="paragraph" w:customStyle="1" w:styleId="ConsPlusNormal">
    <w:name w:val="ConsPlusNormal"/>
    <w:link w:val="ConsPlusNormal0"/>
    <w:qFormat/>
    <w:rsid w:val="00552D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0D38"/>
    <w:rPr>
      <w:rFonts w:ascii="Arial" w:eastAsia="Times New Roman" w:hAnsi="Arial" w:cs="Arial"/>
      <w:sz w:val="20"/>
      <w:szCs w:val="20"/>
      <w:lang w:eastAsia="ru-RU"/>
    </w:rPr>
  </w:style>
  <w:style w:type="paragraph" w:styleId="a6">
    <w:name w:val="Body Text"/>
    <w:basedOn w:val="a"/>
    <w:link w:val="a7"/>
    <w:rsid w:val="00384378"/>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7">
    <w:name w:val="Основной текст Знак"/>
    <w:basedOn w:val="a0"/>
    <w:link w:val="a6"/>
    <w:rsid w:val="00384378"/>
    <w:rPr>
      <w:rFonts w:ascii="Times New Roman" w:eastAsia="Times New Roman" w:hAnsi="Times New Roman" w:cs="Times New Roman"/>
      <w:sz w:val="20"/>
      <w:szCs w:val="20"/>
      <w:lang w:eastAsia="ar-SA"/>
    </w:rPr>
  </w:style>
  <w:style w:type="paragraph" w:customStyle="1" w:styleId="a8">
    <w:name w:val="Содержимое таблицы"/>
    <w:basedOn w:val="a"/>
    <w:rsid w:val="00384378"/>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character" w:styleId="a9">
    <w:name w:val="Emphasis"/>
    <w:basedOn w:val="a0"/>
    <w:uiPriority w:val="20"/>
    <w:qFormat/>
    <w:rsid w:val="00384378"/>
    <w:rPr>
      <w:i/>
      <w:iCs/>
    </w:rPr>
  </w:style>
  <w:style w:type="paragraph" w:styleId="aa">
    <w:name w:val="Body Text Indent"/>
    <w:basedOn w:val="a"/>
    <w:link w:val="ab"/>
    <w:uiPriority w:val="99"/>
    <w:semiHidden/>
    <w:unhideWhenUsed/>
    <w:rsid w:val="00384378"/>
    <w:pPr>
      <w:spacing w:after="120"/>
      <w:ind w:left="283"/>
    </w:pPr>
  </w:style>
  <w:style w:type="character" w:customStyle="1" w:styleId="ab">
    <w:name w:val="Основной текст с отступом Знак"/>
    <w:basedOn w:val="a0"/>
    <w:link w:val="aa"/>
    <w:uiPriority w:val="99"/>
    <w:semiHidden/>
    <w:rsid w:val="00384378"/>
  </w:style>
  <w:style w:type="paragraph" w:styleId="ac">
    <w:name w:val="List Paragraph"/>
    <w:basedOn w:val="a"/>
    <w:uiPriority w:val="34"/>
    <w:qFormat/>
    <w:rsid w:val="00384378"/>
    <w:pPr>
      <w:ind w:left="720"/>
      <w:contextualSpacing/>
    </w:pPr>
    <w:rPr>
      <w:rFonts w:ascii="Calibri" w:eastAsia="Times New Roman" w:hAnsi="Calibri" w:cs="Times New Roman"/>
      <w:lang w:eastAsia="ru-RU"/>
    </w:rPr>
  </w:style>
  <w:style w:type="paragraph" w:customStyle="1" w:styleId="ConsPlusNonformat">
    <w:name w:val="ConsPlusNonformat"/>
    <w:uiPriority w:val="99"/>
    <w:rsid w:val="0038437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384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Plain Text"/>
    <w:basedOn w:val="a"/>
    <w:link w:val="ae"/>
    <w:rsid w:val="00384378"/>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384378"/>
    <w:rPr>
      <w:rFonts w:ascii="Courier New" w:eastAsia="Times New Roman" w:hAnsi="Courier New" w:cs="Times New Roman"/>
      <w:sz w:val="20"/>
      <w:szCs w:val="20"/>
      <w:lang w:eastAsia="ru-RU"/>
    </w:rPr>
  </w:style>
  <w:style w:type="paragraph" w:styleId="af">
    <w:name w:val="Normal (Web)"/>
    <w:aliases w:val="Обычный (Web)1, Знак Знак3,Обычный (веб) Знак1,Обычный (веб) Знак Знак1,Обычный (веб) Знак Знак Знак, Знак Знак1 Знак Знак,Обычный (веб) Знак Знак Знак Знак, Знак Знак Знак Знак Знак,Знак4 Зна"/>
    <w:basedOn w:val="a"/>
    <w:uiPriority w:val="99"/>
    <w:qFormat/>
    <w:rsid w:val="00384378"/>
    <w:pPr>
      <w:spacing w:before="30" w:after="30" w:line="240" w:lineRule="auto"/>
    </w:pPr>
    <w:rPr>
      <w:rFonts w:ascii="Arial" w:eastAsia="Times New Roman" w:hAnsi="Arial" w:cs="Arial"/>
      <w:color w:val="332E2D"/>
      <w:spacing w:val="2"/>
      <w:sz w:val="24"/>
      <w:szCs w:val="24"/>
      <w:lang w:eastAsia="ru-RU"/>
    </w:rPr>
  </w:style>
  <w:style w:type="paragraph" w:styleId="HTML">
    <w:name w:val="HTML Preformatted"/>
    <w:basedOn w:val="a"/>
    <w:link w:val="HTML0"/>
    <w:uiPriority w:val="99"/>
    <w:rsid w:val="00384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84378"/>
    <w:rPr>
      <w:rFonts w:ascii="Courier New" w:eastAsia="Times New Roman" w:hAnsi="Courier New" w:cs="Courier New"/>
      <w:sz w:val="20"/>
      <w:szCs w:val="20"/>
      <w:lang w:eastAsia="ru-RU"/>
    </w:rPr>
  </w:style>
  <w:style w:type="paragraph" w:customStyle="1" w:styleId="ConsPlusCell">
    <w:name w:val="ConsPlusCell"/>
    <w:uiPriority w:val="99"/>
    <w:rsid w:val="00384378"/>
    <w:pPr>
      <w:autoSpaceDE w:val="0"/>
      <w:autoSpaceDN w:val="0"/>
      <w:adjustRightInd w:val="0"/>
      <w:spacing w:after="0" w:line="240" w:lineRule="auto"/>
    </w:pPr>
    <w:rPr>
      <w:rFonts w:ascii="Arial" w:eastAsia="Times New Roman" w:hAnsi="Arial" w:cs="Arial"/>
      <w:sz w:val="20"/>
      <w:szCs w:val="20"/>
      <w:lang w:eastAsia="ru-RU"/>
    </w:rPr>
  </w:style>
  <w:style w:type="table" w:styleId="af0">
    <w:name w:val="Table Grid"/>
    <w:basedOn w:val="a1"/>
    <w:uiPriority w:val="39"/>
    <w:rsid w:val="003843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84378"/>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f1">
    <w:name w:val="a"/>
    <w:basedOn w:val="a"/>
    <w:rsid w:val="00384378"/>
    <w:pPr>
      <w:spacing w:after="0" w:line="240" w:lineRule="auto"/>
      <w:jc w:val="both"/>
    </w:pPr>
    <w:rPr>
      <w:rFonts w:ascii="Times New Roman CYR" w:eastAsia="Times New Roman" w:hAnsi="Times New Roman CYR" w:cs="Times New Roman CYR"/>
      <w:sz w:val="24"/>
      <w:szCs w:val="24"/>
      <w:lang w:eastAsia="ru-RU"/>
    </w:rPr>
  </w:style>
  <w:style w:type="table" w:customStyle="1" w:styleId="12">
    <w:name w:val="Сетка таблицы1"/>
    <w:basedOn w:val="a1"/>
    <w:next w:val="af0"/>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4030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rsid w:val="004030DE"/>
    <w:rPr>
      <w:rFonts w:ascii="Times New Roman" w:eastAsia="Times New Roman" w:hAnsi="Times New Roman" w:cs="Times New Roman"/>
      <w:sz w:val="24"/>
      <w:szCs w:val="24"/>
      <w:lang w:eastAsia="ru-RU"/>
    </w:rPr>
  </w:style>
  <w:style w:type="character" w:styleId="af4">
    <w:name w:val="page number"/>
    <w:basedOn w:val="a0"/>
    <w:rsid w:val="004030DE"/>
  </w:style>
  <w:style w:type="paragraph" w:styleId="af5">
    <w:name w:val="Balloon Text"/>
    <w:basedOn w:val="a"/>
    <w:link w:val="af6"/>
    <w:uiPriority w:val="99"/>
    <w:semiHidden/>
    <w:unhideWhenUsed/>
    <w:rsid w:val="00BA7CA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A7CA7"/>
    <w:rPr>
      <w:rFonts w:ascii="Tahoma" w:hAnsi="Tahoma" w:cs="Tahoma"/>
      <w:sz w:val="16"/>
      <w:szCs w:val="16"/>
    </w:rPr>
  </w:style>
  <w:style w:type="character" w:styleId="af7">
    <w:name w:val="Hyperlink"/>
    <w:uiPriority w:val="99"/>
    <w:unhideWhenUsed/>
    <w:rsid w:val="006540A9"/>
    <w:rPr>
      <w:color w:val="0000FF"/>
      <w:u w:val="single"/>
    </w:rPr>
  </w:style>
  <w:style w:type="character" w:styleId="af8">
    <w:name w:val="Strong"/>
    <w:basedOn w:val="a0"/>
    <w:uiPriority w:val="22"/>
    <w:qFormat/>
    <w:rsid w:val="00D04160"/>
    <w:rPr>
      <w:b/>
      <w:bCs/>
    </w:rPr>
  </w:style>
  <w:style w:type="character" w:customStyle="1" w:styleId="apple-converted-space">
    <w:name w:val="apple-converted-space"/>
    <w:rsid w:val="00D04160"/>
  </w:style>
  <w:style w:type="paragraph" w:customStyle="1" w:styleId="7">
    <w:name w:val="çàãîëîâîê 7"/>
    <w:basedOn w:val="a"/>
    <w:next w:val="a"/>
    <w:uiPriority w:val="99"/>
    <w:qFormat/>
    <w:rsid w:val="00F30D38"/>
    <w:pPr>
      <w:keepNext/>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3">
    <w:name w:val="Обычный1"/>
    <w:rsid w:val="00F30D38"/>
    <w:pPr>
      <w:widowControl w:val="0"/>
      <w:snapToGrid w:val="0"/>
      <w:spacing w:after="0" w:line="240" w:lineRule="auto"/>
    </w:pPr>
    <w:rPr>
      <w:rFonts w:ascii="Arial" w:eastAsia="Times New Roman" w:hAnsi="Arial" w:cs="Times New Roman"/>
      <w:sz w:val="18"/>
      <w:szCs w:val="20"/>
      <w:lang w:eastAsia="ru-RU"/>
    </w:rPr>
  </w:style>
  <w:style w:type="character" w:customStyle="1" w:styleId="40">
    <w:name w:val="Заголовок 4 Знак"/>
    <w:basedOn w:val="a0"/>
    <w:link w:val="4"/>
    <w:uiPriority w:val="9"/>
    <w:semiHidden/>
    <w:rsid w:val="00F30D38"/>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F30D38"/>
    <w:rPr>
      <w:rFonts w:asciiTheme="majorHAnsi" w:eastAsiaTheme="majorEastAsia" w:hAnsiTheme="majorHAnsi" w:cstheme="majorBidi"/>
      <w:color w:val="365F91" w:themeColor="accent1" w:themeShade="BF"/>
      <w:sz w:val="28"/>
      <w:szCs w:val="20"/>
      <w:lang w:eastAsia="ru-RU"/>
    </w:rPr>
  </w:style>
  <w:style w:type="character" w:customStyle="1" w:styleId="af9">
    <w:name w:val="Текст сноски Знак"/>
    <w:basedOn w:val="a0"/>
    <w:link w:val="afa"/>
    <w:uiPriority w:val="99"/>
    <w:semiHidden/>
    <w:rsid w:val="00F30D38"/>
    <w:rPr>
      <w:rFonts w:ascii="Tms Rmn" w:eastAsiaTheme="minorEastAsia" w:hAnsi="Tms Rmn" w:cs="Times New Roman"/>
      <w:sz w:val="20"/>
      <w:szCs w:val="20"/>
      <w:lang w:eastAsia="ru-RU"/>
    </w:rPr>
  </w:style>
  <w:style w:type="paragraph" w:styleId="afa">
    <w:name w:val="footnote text"/>
    <w:basedOn w:val="a"/>
    <w:link w:val="af9"/>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b">
    <w:name w:val="Текст примечания Знак"/>
    <w:basedOn w:val="a0"/>
    <w:link w:val="afc"/>
    <w:uiPriority w:val="99"/>
    <w:semiHidden/>
    <w:rsid w:val="00F30D38"/>
    <w:rPr>
      <w:rFonts w:ascii="Tms Rmn" w:eastAsiaTheme="minorEastAsia" w:hAnsi="Tms Rmn" w:cs="Times New Roman"/>
      <w:sz w:val="20"/>
      <w:szCs w:val="20"/>
      <w:lang w:eastAsia="ru-RU"/>
    </w:rPr>
  </w:style>
  <w:style w:type="paragraph" w:styleId="afc">
    <w:name w:val="annotation text"/>
    <w:basedOn w:val="a"/>
    <w:link w:val="afb"/>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d">
    <w:name w:val="Текст концевой сноски Знак"/>
    <w:basedOn w:val="a0"/>
    <w:link w:val="afe"/>
    <w:uiPriority w:val="99"/>
    <w:semiHidden/>
    <w:rsid w:val="00F30D38"/>
    <w:rPr>
      <w:rFonts w:ascii="Tms Rmn" w:eastAsiaTheme="minorEastAsia" w:hAnsi="Tms Rmn" w:cs="Times New Roman"/>
      <w:sz w:val="20"/>
      <w:szCs w:val="20"/>
      <w:lang w:eastAsia="ru-RU"/>
    </w:rPr>
  </w:style>
  <w:style w:type="paragraph" w:styleId="afe">
    <w:name w:val="endnote text"/>
    <w:basedOn w:val="a"/>
    <w:link w:val="afd"/>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f">
    <w:name w:val="Тема примечания Знак"/>
    <w:basedOn w:val="afb"/>
    <w:link w:val="aff0"/>
    <w:uiPriority w:val="99"/>
    <w:semiHidden/>
    <w:rsid w:val="00F30D38"/>
    <w:rPr>
      <w:rFonts w:ascii="Tms Rmn" w:eastAsiaTheme="minorEastAsia" w:hAnsi="Tms Rmn" w:cs="Times New Roman"/>
      <w:b/>
      <w:bCs/>
      <w:sz w:val="20"/>
      <w:szCs w:val="20"/>
      <w:lang w:eastAsia="ru-RU"/>
    </w:rPr>
  </w:style>
  <w:style w:type="paragraph" w:styleId="aff0">
    <w:name w:val="annotation subject"/>
    <w:basedOn w:val="afc"/>
    <w:next w:val="afc"/>
    <w:link w:val="aff"/>
    <w:uiPriority w:val="99"/>
    <w:semiHidden/>
    <w:unhideWhenUsed/>
    <w:rsid w:val="00F30D38"/>
    <w:rPr>
      <w:b/>
      <w:bCs/>
    </w:rPr>
  </w:style>
  <w:style w:type="paragraph" w:customStyle="1" w:styleId="consplusnormal1">
    <w:name w:val="consplusnormal"/>
    <w:basedOn w:val="a"/>
    <w:uiPriority w:val="99"/>
    <w:semiHidden/>
    <w:rsid w:val="006928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5pt">
    <w:name w:val="Основной текст (2) + 8;5 pt"/>
    <w:basedOn w:val="a0"/>
    <w:rsid w:val="0059505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0">
    <w:name w:val="Основной текст (2)_"/>
    <w:basedOn w:val="a0"/>
    <w:link w:val="21"/>
    <w:rsid w:val="00595050"/>
    <w:rPr>
      <w:sz w:val="26"/>
      <w:szCs w:val="26"/>
      <w:shd w:val="clear" w:color="auto" w:fill="FFFFFF"/>
    </w:rPr>
  </w:style>
  <w:style w:type="paragraph" w:customStyle="1" w:styleId="21">
    <w:name w:val="Основной текст (2)"/>
    <w:basedOn w:val="a"/>
    <w:link w:val="20"/>
    <w:rsid w:val="00595050"/>
    <w:pPr>
      <w:widowControl w:val="0"/>
      <w:shd w:val="clear" w:color="auto" w:fill="FFFFFF"/>
      <w:spacing w:after="0" w:line="322" w:lineRule="exact"/>
      <w:jc w:val="center"/>
    </w:pPr>
    <w:rPr>
      <w:sz w:val="26"/>
      <w:szCs w:val="26"/>
    </w:rPr>
  </w:style>
  <w:style w:type="character" w:customStyle="1" w:styleId="14">
    <w:name w:val="Заголовок №1_"/>
    <w:basedOn w:val="a0"/>
    <w:link w:val="15"/>
    <w:rsid w:val="00595050"/>
    <w:rPr>
      <w:b/>
      <w:bCs/>
      <w:shd w:val="clear" w:color="auto" w:fill="FFFFFF"/>
    </w:rPr>
  </w:style>
  <w:style w:type="paragraph" w:customStyle="1" w:styleId="15">
    <w:name w:val="Заголовок №1"/>
    <w:basedOn w:val="a"/>
    <w:link w:val="14"/>
    <w:rsid w:val="00595050"/>
    <w:pPr>
      <w:widowControl w:val="0"/>
      <w:shd w:val="clear" w:color="auto" w:fill="FFFFFF"/>
      <w:spacing w:after="0" w:line="252" w:lineRule="auto"/>
      <w:ind w:left="1980"/>
      <w:outlineLvl w:val="0"/>
    </w:pPr>
    <w:rPr>
      <w:b/>
      <w:bCs/>
    </w:rPr>
  </w:style>
  <w:style w:type="paragraph" w:customStyle="1" w:styleId="16">
    <w:name w:val="Абзац списка1"/>
    <w:basedOn w:val="a"/>
    <w:rsid w:val="003851A6"/>
    <w:pPr>
      <w:spacing w:after="0" w:line="240" w:lineRule="auto"/>
      <w:ind w:left="720"/>
      <w:contextualSpacing/>
    </w:pPr>
    <w:rPr>
      <w:rFonts w:ascii="Tms Rmn" w:eastAsia="Calibri" w:hAnsi="Tms Rmn" w:cs="Times New Roman"/>
      <w:sz w:val="20"/>
      <w:szCs w:val="20"/>
      <w:lang w:eastAsia="ru-RU"/>
    </w:rPr>
  </w:style>
  <w:style w:type="paragraph" w:customStyle="1" w:styleId="s1">
    <w:name w:val="s_1"/>
    <w:basedOn w:val="a"/>
    <w:rsid w:val="003851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d-post-date">
    <w:name w:val="td-post-date"/>
    <w:basedOn w:val="a0"/>
    <w:rsid w:val="00150600"/>
  </w:style>
  <w:style w:type="character" w:customStyle="1" w:styleId="td-nr-views-6540">
    <w:name w:val="td-nr-views-6540"/>
    <w:basedOn w:val="a0"/>
    <w:rsid w:val="00150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83547">
      <w:bodyDiv w:val="1"/>
      <w:marLeft w:val="0"/>
      <w:marRight w:val="0"/>
      <w:marTop w:val="0"/>
      <w:marBottom w:val="0"/>
      <w:divBdr>
        <w:top w:val="none" w:sz="0" w:space="0" w:color="auto"/>
        <w:left w:val="none" w:sz="0" w:space="0" w:color="auto"/>
        <w:bottom w:val="none" w:sz="0" w:space="0" w:color="auto"/>
        <w:right w:val="none" w:sz="0" w:space="0" w:color="auto"/>
      </w:divBdr>
    </w:div>
    <w:div w:id="1128161318">
      <w:bodyDiv w:val="1"/>
      <w:marLeft w:val="0"/>
      <w:marRight w:val="0"/>
      <w:marTop w:val="0"/>
      <w:marBottom w:val="0"/>
      <w:divBdr>
        <w:top w:val="none" w:sz="0" w:space="0" w:color="auto"/>
        <w:left w:val="none" w:sz="0" w:space="0" w:color="auto"/>
        <w:bottom w:val="none" w:sz="0" w:space="0" w:color="auto"/>
        <w:right w:val="none" w:sz="0" w:space="0" w:color="auto"/>
      </w:divBdr>
    </w:div>
    <w:div w:id="128885397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54">
          <w:marLeft w:val="0"/>
          <w:marRight w:val="0"/>
          <w:marTop w:val="0"/>
          <w:marBottom w:val="0"/>
          <w:divBdr>
            <w:top w:val="none" w:sz="0" w:space="0" w:color="auto"/>
            <w:left w:val="none" w:sz="0" w:space="0" w:color="auto"/>
            <w:bottom w:val="none" w:sz="0" w:space="0" w:color="auto"/>
            <w:right w:val="none" w:sz="0" w:space="0" w:color="auto"/>
          </w:divBdr>
          <w:divsChild>
            <w:div w:id="248199388">
              <w:marLeft w:val="0"/>
              <w:marRight w:val="0"/>
              <w:marTop w:val="0"/>
              <w:marBottom w:val="240"/>
              <w:divBdr>
                <w:top w:val="none" w:sz="0" w:space="0" w:color="auto"/>
                <w:left w:val="none" w:sz="0" w:space="0" w:color="auto"/>
                <w:bottom w:val="none" w:sz="0" w:space="0" w:color="auto"/>
                <w:right w:val="none" w:sz="0" w:space="0" w:color="auto"/>
              </w:divBdr>
              <w:divsChild>
                <w:div w:id="571430145">
                  <w:marLeft w:val="0"/>
                  <w:marRight w:val="0"/>
                  <w:marTop w:val="0"/>
                  <w:marBottom w:val="0"/>
                  <w:divBdr>
                    <w:top w:val="none" w:sz="0" w:space="0" w:color="auto"/>
                    <w:left w:val="none" w:sz="0" w:space="0" w:color="auto"/>
                    <w:bottom w:val="none" w:sz="0" w:space="0" w:color="auto"/>
                    <w:right w:val="none" w:sz="0" w:space="0" w:color="auto"/>
                  </w:divBdr>
                  <w:divsChild>
                    <w:div w:id="456804367">
                      <w:marLeft w:val="0"/>
                      <w:marRight w:val="30"/>
                      <w:marTop w:val="0"/>
                      <w:marBottom w:val="0"/>
                      <w:divBdr>
                        <w:top w:val="none" w:sz="0" w:space="0" w:color="auto"/>
                        <w:left w:val="none" w:sz="0" w:space="0" w:color="auto"/>
                        <w:bottom w:val="none" w:sz="0" w:space="0" w:color="auto"/>
                        <w:right w:val="none" w:sz="0" w:space="0" w:color="auto"/>
                      </w:divBdr>
                    </w:div>
                    <w:div w:id="69694269">
                      <w:marLeft w:val="0"/>
                      <w:marRight w:val="30"/>
                      <w:marTop w:val="0"/>
                      <w:marBottom w:val="0"/>
                      <w:divBdr>
                        <w:top w:val="none" w:sz="0" w:space="0" w:color="auto"/>
                        <w:left w:val="none" w:sz="0" w:space="0" w:color="auto"/>
                        <w:bottom w:val="none" w:sz="0" w:space="0" w:color="auto"/>
                        <w:right w:val="none" w:sz="0" w:space="0" w:color="auto"/>
                      </w:divBdr>
                    </w:div>
                  </w:divsChild>
                </w:div>
                <w:div w:id="5967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30158">
          <w:marLeft w:val="0"/>
          <w:marRight w:val="0"/>
          <w:marTop w:val="315"/>
          <w:marBottom w:val="0"/>
          <w:divBdr>
            <w:top w:val="none" w:sz="0" w:space="0" w:color="auto"/>
            <w:left w:val="none" w:sz="0" w:space="0" w:color="auto"/>
            <w:bottom w:val="none" w:sz="0" w:space="0" w:color="auto"/>
            <w:right w:val="none" w:sz="0" w:space="0" w:color="auto"/>
          </w:divBdr>
          <w:divsChild>
            <w:div w:id="1670937217">
              <w:marLeft w:val="0"/>
              <w:marRight w:val="0"/>
              <w:marTop w:val="0"/>
              <w:marBottom w:val="0"/>
              <w:divBdr>
                <w:top w:val="none" w:sz="0" w:space="0" w:color="auto"/>
                <w:left w:val="none" w:sz="0" w:space="0" w:color="auto"/>
                <w:bottom w:val="none" w:sz="0" w:space="0" w:color="auto"/>
                <w:right w:val="none" w:sz="0" w:space="0" w:color="auto"/>
              </w:divBdr>
            </w:div>
            <w:div w:id="13385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2506">
      <w:bodyDiv w:val="1"/>
      <w:marLeft w:val="0"/>
      <w:marRight w:val="0"/>
      <w:marTop w:val="0"/>
      <w:marBottom w:val="0"/>
      <w:divBdr>
        <w:top w:val="none" w:sz="0" w:space="0" w:color="auto"/>
        <w:left w:val="none" w:sz="0" w:space="0" w:color="auto"/>
        <w:bottom w:val="none" w:sz="0" w:space="0" w:color="auto"/>
        <w:right w:val="none" w:sz="0" w:space="0" w:color="auto"/>
      </w:divBdr>
    </w:div>
    <w:div w:id="1701979707">
      <w:bodyDiv w:val="1"/>
      <w:marLeft w:val="0"/>
      <w:marRight w:val="0"/>
      <w:marTop w:val="0"/>
      <w:marBottom w:val="0"/>
      <w:divBdr>
        <w:top w:val="none" w:sz="0" w:space="0" w:color="auto"/>
        <w:left w:val="none" w:sz="0" w:space="0" w:color="auto"/>
        <w:bottom w:val="none" w:sz="0" w:space="0" w:color="auto"/>
        <w:right w:val="none" w:sz="0" w:space="0" w:color="auto"/>
      </w:divBdr>
    </w:div>
    <w:div w:id="1828551626">
      <w:bodyDiv w:val="1"/>
      <w:marLeft w:val="0"/>
      <w:marRight w:val="0"/>
      <w:marTop w:val="0"/>
      <w:marBottom w:val="0"/>
      <w:divBdr>
        <w:top w:val="none" w:sz="0" w:space="0" w:color="auto"/>
        <w:left w:val="none" w:sz="0" w:space="0" w:color="auto"/>
        <w:bottom w:val="none" w:sz="0" w:space="0" w:color="auto"/>
        <w:right w:val="none" w:sz="0" w:space="0" w:color="auto"/>
      </w:divBdr>
    </w:div>
    <w:div w:id="2024699452">
      <w:bodyDiv w:val="1"/>
      <w:marLeft w:val="0"/>
      <w:marRight w:val="0"/>
      <w:marTop w:val="0"/>
      <w:marBottom w:val="0"/>
      <w:divBdr>
        <w:top w:val="none" w:sz="0" w:space="0" w:color="auto"/>
        <w:left w:val="none" w:sz="0" w:space="0" w:color="auto"/>
        <w:bottom w:val="none" w:sz="0" w:space="0" w:color="auto"/>
        <w:right w:val="none" w:sz="0" w:space="0" w:color="auto"/>
      </w:divBdr>
    </w:div>
    <w:div w:id="205044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2.docx"/><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consultantplus://offline/ref=3E36323933845E0EC88C2C0E5A3ABDBD4A705C606950A73E6B1F189EDCD7920BB57296A56EE02FDD65A4EAZ3N1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1.docx"/><Relationship Id="rId5" Type="http://schemas.openxmlformats.org/officeDocument/2006/relationships/webSettings" Target="webSettings.xml"/><Relationship Id="rId15" Type="http://schemas.openxmlformats.org/officeDocument/2006/relationships/package" Target="embeddings/_________Microsoft_Word3.docx"/><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consultantplus://offline/ref=B81E75CBF3D1EA2BE8A13CC1D595FA2684055B4F821D915188EDC263CA29D30D854024999AD3ECFCh4BBD" TargetMode="External"/><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5E46A8-A673-4701-8300-959F2C23F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7</Pages>
  <Words>3723</Words>
  <Characters>21226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28</cp:revision>
  <cp:lastPrinted>2019-02-11T06:58:00Z</cp:lastPrinted>
  <dcterms:created xsi:type="dcterms:W3CDTF">2019-01-29T00:33:00Z</dcterms:created>
  <dcterms:modified xsi:type="dcterms:W3CDTF">2020-05-22T04:08:00Z</dcterms:modified>
</cp:coreProperties>
</file>