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731" w:rsidRPr="001C09B4" w:rsidRDefault="00053731">
      <w:pPr>
        <w:pStyle w:val="ConsPlusTitlePage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Документ предоставлен </w:t>
      </w:r>
      <w:hyperlink r:id="rId5" w:history="1">
        <w:proofErr w:type="spellStart"/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КонсультантПлюс</w:t>
        </w:r>
        <w:proofErr w:type="spellEnd"/>
      </w:hyperlink>
      <w:r w:rsidRPr="001C09B4">
        <w:rPr>
          <w:rFonts w:ascii="Times New Roman" w:hAnsi="Times New Roman" w:cs="Times New Roman"/>
          <w:sz w:val="26"/>
          <w:szCs w:val="26"/>
        </w:rPr>
        <w:br/>
      </w:r>
    </w:p>
    <w:p w:rsidR="00053731" w:rsidRPr="001C09B4" w:rsidRDefault="00053731">
      <w:pPr>
        <w:pStyle w:val="ConsPlusNormal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53731" w:rsidRPr="001C09B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53731" w:rsidRPr="001C09B4" w:rsidRDefault="000537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sz w:val="26"/>
                <w:szCs w:val="26"/>
              </w:rPr>
              <w:t>25 января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53731" w:rsidRPr="001C09B4" w:rsidRDefault="0005373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sz w:val="26"/>
                <w:szCs w:val="26"/>
              </w:rPr>
              <w:t>N 8-ФЗ</w:t>
            </w:r>
          </w:p>
        </w:tc>
      </w:tr>
    </w:tbl>
    <w:p w:rsidR="00053731" w:rsidRPr="001C09B4" w:rsidRDefault="0005373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53731" w:rsidRPr="001C09B4" w:rsidRDefault="0005373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ФЕДЕРАЛЬНЫЙ ЗАКОН</w:t>
      </w:r>
    </w:p>
    <w:p w:rsidR="00053731" w:rsidRPr="001C09B4" w:rsidRDefault="0005373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Принят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Государственной Думой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27 декабря 2001 года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Одобрен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Советом Федерации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16 января 2002 года</w:t>
      </w:r>
    </w:p>
    <w:p w:rsidR="00053731" w:rsidRPr="001C09B4" w:rsidRDefault="00053731">
      <w:pPr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53731" w:rsidRPr="001C09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3731" w:rsidRPr="001C09B4" w:rsidRDefault="000537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053731" w:rsidRPr="001C09B4" w:rsidRDefault="000537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(в ред. Федеральных законов от 28.11.2009 </w:t>
            </w:r>
            <w:hyperlink r:id="rId6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293-ФЗ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053731" w:rsidRPr="001C09B4" w:rsidRDefault="000537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от 27.07.2010 </w:t>
            </w:r>
            <w:hyperlink r:id="rId7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204-ФЗ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16.10.2012 </w:t>
            </w:r>
            <w:hyperlink r:id="rId8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171-ФЗ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02.07.2013 </w:t>
            </w:r>
            <w:hyperlink r:id="rId9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185-ФЗ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053731" w:rsidRPr="001C09B4" w:rsidRDefault="000537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от 28.03.2017 </w:t>
            </w:r>
            <w:hyperlink r:id="rId10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40-ФЗ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27.06.2018 </w:t>
            </w:r>
            <w:hyperlink r:id="rId11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164-ФЗ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29.07.2018 </w:t>
            </w:r>
            <w:hyperlink r:id="rId12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272-ФЗ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053731" w:rsidRPr="001C09B4" w:rsidRDefault="000537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от 11.12.2018 </w:t>
            </w:r>
            <w:hyperlink r:id="rId13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463-ФЗ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24.04.2020 </w:t>
            </w:r>
            <w:hyperlink r:id="rId14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147-ФЗ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,</w:t>
            </w:r>
          </w:p>
          <w:p w:rsidR="00053731" w:rsidRPr="001C09B4" w:rsidRDefault="0005373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с изм., внесенными Федеральным </w:t>
            </w:r>
            <w:hyperlink r:id="rId15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законом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 от 01.04.2020 N 98-ФЗ)</w:t>
            </w:r>
          </w:p>
        </w:tc>
      </w:tr>
    </w:tbl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Всероссийская перепись населения является основным источником формирования официальной статистической информации, касающейся численности и структуры населения, его распределения по территории Российской Федерации в сочетании с социально-экономическими характеристиками, национальным и языковым составом населения, его образовательным уровнем.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16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1. Всероссийская перепись населения и основные принципы ее проведения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1. Всероссийская перепись населения (далее также - перепись населения) представляет собой сбор сведений о лицах, находящихся на определенную дату на территории Российской Федерации, и проводится на всей территории Российской Федерации в соответствии с официальной </w:t>
      </w:r>
      <w:hyperlink r:id="rId1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статистической методологией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в целях формирования официальной статистической информации о демографических, об экономических и о социальных процессах.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1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2. Всероссийская перепись населения проводится с соблюдением прав человека и гражданина на неприкосновенность частной жизни и жилища.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lastRenderedPageBreak/>
        <w:t>3. Сведения, полученные в ходе Всероссийской переписи населения, не могут быть использованы в целях причинения имущественного и морального вреда человеку и гражданину, затруднения реализации его прав и свобод.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4. Участие</w:t>
      </w:r>
      <w:bookmarkStart w:id="0" w:name="_GoBack"/>
      <w:bookmarkEnd w:id="0"/>
      <w:r w:rsidRPr="001C09B4">
        <w:rPr>
          <w:rFonts w:ascii="Times New Roman" w:hAnsi="Times New Roman" w:cs="Times New Roman"/>
          <w:sz w:val="26"/>
          <w:szCs w:val="26"/>
        </w:rPr>
        <w:t xml:space="preserve"> во Всероссийской переписи населения является общественной обязанностью человека и гражданина.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2. Правовая основа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Правовой основой Всероссийской переписи населения являются </w:t>
      </w:r>
      <w:hyperlink r:id="rId1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Конституция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Российской Федерации, настоящий Федеральный закон, другие федеральные законы и иные нормативные правовые акты Российской Федерации.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3. Периодичность проведения, срок проведения и дата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53731" w:rsidRPr="001C09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53731" w:rsidRPr="001C09B4" w:rsidRDefault="0005373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КонсультантПлюс</w:t>
            </w:r>
            <w:proofErr w:type="spellEnd"/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: примечание.</w:t>
            </w:r>
          </w:p>
          <w:p w:rsidR="00053731" w:rsidRPr="001C09B4" w:rsidRDefault="000537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Действие п. 1 ст. 3 в части периодичности проведения Всероссийской переписи населения приостановлено до 01.01.2022 (ФЗ от 01.04.2020 </w:t>
            </w:r>
            <w:hyperlink r:id="rId20" w:history="1">
              <w:r w:rsidRPr="001C09B4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N 98-ФЗ</w:t>
              </w:r>
            </w:hyperlink>
            <w:r w:rsidRPr="001C09B4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).</w:t>
            </w:r>
          </w:p>
        </w:tc>
      </w:tr>
    </w:tbl>
    <w:p w:rsidR="00053731" w:rsidRPr="001C09B4" w:rsidRDefault="00053731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Всероссийская перепись населения проводится не реже чем один раз в десять лет.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2. Срок проведения Всероссийской переписи населения представляет собой период, в течение которого осуществляется сбор сведений о населении. Дата Всероссийской переписи населения представляет собой момент (год, месяц, день и час), на который осуществляются сбор сведений о населении и его учет.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3. </w:t>
      </w:r>
      <w:hyperlink r:id="rId2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Срок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проведения и дата Всероссийской переписи населения устанавливаются Правительством Российской Федерации.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4. Между всероссийскими переписями населения, но не позднее чем через пять лет после очередной переписи населения проводится выборочное федеральное статистическое наблюдение в отношении части лиц, подлежащих Всероссийской переписи населения, на основе выборки не менее 5 процентов населения Российской Федерации (далее - </w:t>
      </w:r>
      <w:proofErr w:type="spellStart"/>
      <w:r w:rsidRPr="001C09B4">
        <w:rPr>
          <w:rFonts w:ascii="Times New Roman" w:hAnsi="Times New Roman" w:cs="Times New Roman"/>
          <w:sz w:val="26"/>
          <w:szCs w:val="26"/>
        </w:rPr>
        <w:t>микроперепись</w:t>
      </w:r>
      <w:proofErr w:type="spellEnd"/>
      <w:r w:rsidRPr="001C09B4">
        <w:rPr>
          <w:rFonts w:ascii="Times New Roman" w:hAnsi="Times New Roman" w:cs="Times New Roman"/>
          <w:sz w:val="26"/>
          <w:szCs w:val="26"/>
        </w:rPr>
        <w:t xml:space="preserve"> населения). Срок проведения и дата микропереписи населения устанавливаются Правительством Российской Федерации. Организация проведения микропереписи населения регламентируется настоящим Федеральным законом и Федеральным </w:t>
      </w:r>
      <w:hyperlink r:id="rId22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29 ноября 2007 года N 282-ФЗ "Об официальном статистическом учете и системе государственной статистики в Российской Федерации".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4 введен Федеральным </w:t>
      </w:r>
      <w:hyperlink r:id="rId23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4. Лица, подлежащие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Всероссийской переписи населения подлежат: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1) граждане Российской Федерации, иностранные граждане и лица без гражданства, находящиеся на дату Всероссийской переписи населения на </w:t>
      </w:r>
      <w:r w:rsidRPr="001C09B4">
        <w:rPr>
          <w:rFonts w:ascii="Times New Roman" w:hAnsi="Times New Roman" w:cs="Times New Roman"/>
          <w:sz w:val="26"/>
          <w:szCs w:val="26"/>
        </w:rPr>
        <w:lastRenderedPageBreak/>
        <w:t xml:space="preserve">территории Российской Федерации, за исключением иностранных граждан, указанных в </w:t>
      </w:r>
      <w:hyperlink w:anchor="P5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2) граждане Российской Федерации, постоянно проживающие в Российской Федерации, но находящиеся на дату Всероссийской переписи населения за пределами Российской Федерации.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54"/>
      <w:bookmarkEnd w:id="1"/>
      <w:r w:rsidRPr="001C09B4">
        <w:rPr>
          <w:rFonts w:ascii="Times New Roman" w:hAnsi="Times New Roman" w:cs="Times New Roman"/>
          <w:sz w:val="26"/>
          <w:szCs w:val="26"/>
        </w:rPr>
        <w:t>2. Всероссийской переписи населения не подлежат иностранные граждане, обладающие иммунитетом и привилегиями в соответствии с международными договорами Российской Федерации.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5. Организация проведения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8"/>
      <w:bookmarkEnd w:id="2"/>
      <w:r w:rsidRPr="001C09B4">
        <w:rPr>
          <w:rFonts w:ascii="Times New Roman" w:hAnsi="Times New Roman" w:cs="Times New Roman"/>
          <w:sz w:val="26"/>
          <w:szCs w:val="26"/>
        </w:rPr>
        <w:t>1. В целях проведения Всероссийской переписи населения Правительство Российской Федерации в соответствии со своими полномочиями определяет: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1) федеральный орган исполнительной власти, ответственный за подготовку и проведение Всероссийской переписи населения, обработку полученных сведений, подведение итогов Всероссийской переписи населения, их официальное опубликование, хранение переписных листов и иных документов Всероссийской переписи населения и ее методологическое обеспечение (далее - федеральный орган исполнительной власти, ответственный за проведение Всероссийской переписи населения);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2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61"/>
      <w:bookmarkEnd w:id="3"/>
      <w:r w:rsidRPr="001C09B4">
        <w:rPr>
          <w:rFonts w:ascii="Times New Roman" w:hAnsi="Times New Roman" w:cs="Times New Roman"/>
          <w:sz w:val="26"/>
          <w:szCs w:val="26"/>
        </w:rPr>
        <w:t>2) федеральные органы исполнительной власти, ответственные за: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организацию и методическое обеспечение работ по изготовлению картографических материалов (схематические планы городских и сельских поселений, карты административных районов), необходимых для проведения Всероссийской переписи населения;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проведение переписи отдельных категорий населения;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обеспечение безопасности лиц, осуществляющих сбор сведений о населении, сохранности переписных листов и иных документов Всероссийской переписи населения;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3) особенности организации и проведения переписи населения на отдельных территориях Российской Федерации.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2. Федеральные органы исполнительной власти, определенные Правительством Российской Федерации в соответствии с </w:t>
      </w:r>
      <w:hyperlink w:anchor="P5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1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статьи, при осуществлении своих полномочий по подготовке и проведению Всероссийской переписи населения взаимодействуют с органами исполнительной власти субъектов Российской Федерации. Координация деятельности указанных федеральных органов исполнительной власти и органов исполнительной власти субъектов Российской Федерации может быть возложена на специальный орган (комиссию), создаваемый в этих целях Правительством Российской Федерации.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3. Органы исполнительной власти субъектов Российской Федерации и органы </w:t>
      </w:r>
      <w:r w:rsidRPr="001C09B4">
        <w:rPr>
          <w:rFonts w:ascii="Times New Roman" w:hAnsi="Times New Roman" w:cs="Times New Roman"/>
          <w:sz w:val="26"/>
          <w:szCs w:val="26"/>
        </w:rPr>
        <w:lastRenderedPageBreak/>
        <w:t xml:space="preserve">местного самоуправления оказывают содействие федеральным органам исполнительной власти, определенным Правительством Российской Федерации в соответствии с </w:t>
      </w:r>
      <w:hyperlink w:anchor="P6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подпунктом 2 пункта 1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статьи, в осуществлении их полномочий.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Органы исполнительной власти субъектов Российской Федерации в соответствии со своими полномочиями предоставляют федеральному органу исполнительной власти, ответственному за проведение Всероссийской переписи населения, сведения о муниципальных образованиях, перечне населенных пунктов и (или) административно-территориальных единиц, входящих в состав муниципальных образований, границах муниципальных образований.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3 в ред. Федерального </w:t>
      </w:r>
      <w:hyperlink r:id="rId25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4. Утратил силу. - Федеральный </w:t>
      </w:r>
      <w:hyperlink r:id="rId26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1"/>
      <w:bookmarkEnd w:id="4"/>
      <w:r w:rsidRPr="001C09B4">
        <w:rPr>
          <w:rFonts w:ascii="Times New Roman" w:hAnsi="Times New Roman" w:cs="Times New Roman"/>
          <w:sz w:val="26"/>
          <w:szCs w:val="26"/>
        </w:rPr>
        <w:t>5. 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Всероссийской переписи населения: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1) 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2) обеспечение охраняемыми помещениями для хранения переписных листов и иных документов Всероссийской переписи населения;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3) предоставление необходимых транспортных средств, средств связи.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5 введен Федеральным </w:t>
      </w:r>
      <w:hyperlink r:id="rId2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6. Осуществление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 может быть передано законами субъектов Российской Федерации органам местного самоуправления.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6 введен Федеральным </w:t>
      </w:r>
      <w:hyperlink r:id="rId2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78"/>
      <w:bookmarkEnd w:id="5"/>
      <w:r w:rsidRPr="001C09B4">
        <w:rPr>
          <w:rFonts w:ascii="Times New Roman" w:hAnsi="Times New Roman" w:cs="Times New Roman"/>
          <w:sz w:val="26"/>
          <w:szCs w:val="26"/>
        </w:rPr>
        <w:t xml:space="preserve">7. Уполномоченный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издает методические и инструктивные материалы об осуществлении органами исполнительной власти субъектов Российской Федерации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7 введен Федеральным </w:t>
      </w:r>
      <w:hyperlink r:id="rId2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293-ФЗ; в ред. Федерального </w:t>
      </w:r>
      <w:hyperlink r:id="rId30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29.07.2018 N 272-ФЗ)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8. Федеральный орган исполнительной власти, ответственный за проведение Всероссийской переписи населения: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1) осуществляет контроль за эффективностью и качеством осуществления органами исполнительной власти субъектов Российской Федерации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полномочий. Порядок осуществления контроля за эффективностью и качеством осуществления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</w:t>
      </w:r>
      <w:r w:rsidRPr="001C09B4">
        <w:rPr>
          <w:rFonts w:ascii="Times New Roman" w:hAnsi="Times New Roman" w:cs="Times New Roman"/>
          <w:sz w:val="26"/>
          <w:szCs w:val="26"/>
        </w:rPr>
        <w:lastRenderedPageBreak/>
        <w:t xml:space="preserve">статьи полномочий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учета, в соответствии с </w:t>
      </w:r>
      <w:hyperlink r:id="rId3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Pr="001C09B4">
        <w:rPr>
          <w:rFonts w:ascii="Times New Roman" w:hAnsi="Times New Roman" w:cs="Times New Roman"/>
          <w:sz w:val="26"/>
          <w:szCs w:val="26"/>
        </w:rPr>
        <w:t>, устанавливаемыми Правительством Российской Федерации;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1C09B4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1C09B4">
        <w:rPr>
          <w:rFonts w:ascii="Times New Roman" w:hAnsi="Times New Roman" w:cs="Times New Roman"/>
          <w:sz w:val="26"/>
          <w:szCs w:val="26"/>
        </w:rPr>
        <w:t xml:space="preserve">. 1 в ред. Федерального </w:t>
      </w:r>
      <w:hyperlink r:id="rId32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24.04.2020 N 147-ФЗ)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2) утверждает форму и содержание отчетности об осуществлении органами исполнительной власти субъектов Российской Федерации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полномочий, а также периодичность ее представления;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3) в случае неисполнения или ненадлежащего исполнения органами исполнительной власти субъектов Российской Федерации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 подготавливает предложения об изъятии указанных полномочий у органов исполнительной власти субъектов Российской Федерации и вносит эти предложения в Правительство Российской Федерации для принятия соответствующего решения.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8 введен Федеральным </w:t>
      </w:r>
      <w:hyperlink r:id="rId33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9.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1) организуют осуществление органами исполнительной власти субъектов Российской Федерации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 в соответствии с федеральными законами и предусмотренными </w:t>
      </w:r>
      <w:hyperlink w:anchor="P7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7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нормативными правовыми актами, в том числе определяют ответственных за осуществление указанных полномочий должностных лиц органов исполнительной власти субъектов Российской Федерации;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2) обеспечивают эффективное использование субвенций, предоставленных из федерального бюджета для осуществления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полномочий, а также своевременное представление в федеральный орган исполнительной власти, ответственный за проведение Всероссийской переписи населения, отчетности по установленной форме об осуществлении указанных полномочий, в том числе о достижении целевых прогнозных показателей, расходовании предоставленных субвенций.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9 введен Федеральным </w:t>
      </w:r>
      <w:hyperlink r:id="rId3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90"/>
      <w:bookmarkEnd w:id="6"/>
      <w:r w:rsidRPr="001C09B4">
        <w:rPr>
          <w:rFonts w:ascii="Times New Roman" w:hAnsi="Times New Roman" w:cs="Times New Roman"/>
          <w:sz w:val="26"/>
          <w:szCs w:val="26"/>
        </w:rPr>
        <w:t>10. Органы местного самоуправления при подготовке и проведении Всероссийской переписи населения: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1) обеспечивают наличие в муниципальных образованиях указателей названий улиц, номеров домов и номеров квартир;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2) представляют по запросу федерального органа исполнительной власти, ответственного за проведение Всероссийской переписи населения, данные о количестве жилых помещений и иных помещений, находящихся в муниципальной собственности, и численности лиц, проживающих и зарегистрированных в жилых помещениях по месту жительства или пребывания, а также лиц, проживающих и </w:t>
      </w:r>
      <w:r w:rsidRPr="001C09B4">
        <w:rPr>
          <w:rFonts w:ascii="Times New Roman" w:hAnsi="Times New Roman" w:cs="Times New Roman"/>
          <w:sz w:val="26"/>
          <w:szCs w:val="26"/>
        </w:rPr>
        <w:lastRenderedPageBreak/>
        <w:t>зарегистрированных в указанных иных помещениях по месту пребывания;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3) оказывают содействие федеральному органу исполнительной власти, ответственному за проведение Всероссийской переписи населения, в привлечении граждан, проживающих на территориях соответствующих муниципальных образований, к сбору сведений о населении, а также органам исполнительной власти субъектов Российской Федерации в осуществлении ими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полномочий.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10 введен Федеральным </w:t>
      </w:r>
      <w:hyperlink r:id="rId35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11. В субъектах Российской Федерации - городах федерального значения Москве, Санкт-Петербурге и Севастополе обязанности по содействию в проведении Всероссийской переписи населения, предусмотренные </w:t>
      </w:r>
      <w:hyperlink w:anchor="P90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10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статьи, исполняются органами государственной власти субъектов Российской Федерации - городов федерального значения Москвы, Санкт-Петербурга и Севастополя, за исключением обязанностей, исполнение которых законами указанных субъектов Российской Федерации передается органам местного самоуправления.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11 введен Федеральным </w:t>
      </w:r>
      <w:hyperlink r:id="rId36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293-ФЗ; в ред. Федерального </w:t>
      </w:r>
      <w:hyperlink r:id="rId3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11.12.2018 N 463-ФЗ)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12. Федеральный орган исполнительной власти, ответственный за проведение Всероссийской переписи населения, является оператором, организующим и осуществляющим обработку персональных данных лиц, подлежащих Всероссийской переписи населения.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12 введен Федеральным </w:t>
      </w:r>
      <w:hyperlink r:id="rId3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13. Федеральный орган исполнительной власти, ответственный за проведение Всероссийской переписи населения, от имени Российской Федерации осуществляет правомочия обладателя официальной статистической информации, сформированной в результате проведения Всероссийской переписи населения, в пределах, установленных федеральными законами.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13 введен Федеральным </w:t>
      </w:r>
      <w:hyperlink r:id="rId3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6. Сведения о населении и порядок их сбора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04"/>
      <w:bookmarkEnd w:id="7"/>
      <w:r w:rsidRPr="001C09B4">
        <w:rPr>
          <w:rFonts w:ascii="Times New Roman" w:hAnsi="Times New Roman" w:cs="Times New Roman"/>
          <w:sz w:val="26"/>
          <w:szCs w:val="26"/>
        </w:rPr>
        <w:t>1. Сведения о населении могут содержать следующие данные о лицах, подлежащих Всероссийской переписи населения: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пол;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возраст (дата рождения);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гражданство (состояние в гражданстве, наличие двойного гражданства, наименование государства или государств, гражданином которых является опрашиваемое лицо);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национальная принадлежность;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владение языками (родной язык, русский язык, другой язык или другие языки);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lastRenderedPageBreak/>
        <w:t xml:space="preserve">образование (дошкольное, начальное общее, основное общее, среднее общее, среднее профессиональное, высшее - бакалавриат, высшее - </w:t>
      </w:r>
      <w:proofErr w:type="spellStart"/>
      <w:r w:rsidRPr="001C09B4">
        <w:rPr>
          <w:rFonts w:ascii="Times New Roman" w:hAnsi="Times New Roman" w:cs="Times New Roman"/>
          <w:sz w:val="26"/>
          <w:szCs w:val="26"/>
        </w:rPr>
        <w:t>специалитет</w:t>
      </w:r>
      <w:proofErr w:type="spellEnd"/>
      <w:r w:rsidRPr="001C09B4">
        <w:rPr>
          <w:rFonts w:ascii="Times New Roman" w:hAnsi="Times New Roman" w:cs="Times New Roman"/>
          <w:sz w:val="26"/>
          <w:szCs w:val="26"/>
        </w:rPr>
        <w:t>, магистратура, высшее - подготовка кадров высшей квалификации);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40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02.07.2013 N 185-ФЗ)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состояние в браке;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количество детей;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отношения с членами домохозяйства, под которым для целей настоящего Федерального закона понимается группа лиц, проживающих в жилом доме, квартире или комнате либо части жилого дома или квартиры, совместно обеспечивающих себя необходимыми средствами к существованию и объединяющих полностью или частично свои доходы, либо лицо, проживающее в жилом доме, квартире или комнате либо части жилого дома или квартиры и самостоятельно обеспечивающее себя необходимыми средствами к существованию;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4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место рождения (наименование государства, субъекта Российской Федерации);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место жительства и (или) место пребывания (наименование государства, субъекта Российской Федерации, муниципального образования, городского, сельского поселения);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жилищные условия (тип жилого помещения, время постройки дома, размер общей и жилой площади, количество жилых комнат, виды благоустройства жилого помещения);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источники средств к существованию (доход от трудовой деятельности или иного занятия, пенсия, в том числе пенсия по инвалидности, стипендия, пособие, другой вид государственного обеспечения, иной источник средств к существованию);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занятость либо безработица (наличие работы или иного занятия, являющихся источниками средств к существованию, либо их отсутствие);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42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миграция (продолжительность проживания или пребывания, прежнее место жительства или пребывания, продолжительность пребывания на территории иностранного государства, причина въезда в Российскую Федерацию, передвижение от места жительства или пребывания до места работы).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(абзац введен Федеральным </w:t>
      </w:r>
      <w:hyperlink r:id="rId43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О лицах, временно находящихся на территории Российской Федерации, но постоянно проживающих за пределами Российской Федерации, осуществляется сбор сведений, касающихся цели их приезда в Российскую Федерацию.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2. Сбор сведений о населении, не предусмотренных </w:t>
      </w:r>
      <w:hyperlink w:anchor="P10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1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статьи, а равно принуждение опрашиваемых лиц предоставить о себе указанные </w:t>
      </w:r>
      <w:r w:rsidRPr="001C09B4">
        <w:rPr>
          <w:rFonts w:ascii="Times New Roman" w:hAnsi="Times New Roman" w:cs="Times New Roman"/>
          <w:sz w:val="26"/>
          <w:szCs w:val="26"/>
        </w:rPr>
        <w:lastRenderedPageBreak/>
        <w:t>сведения не допускается.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Абзац утратил силу. - Федеральный </w:t>
      </w:r>
      <w:hyperlink r:id="rId4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27.07.2010 N 204-ФЗ.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3. Сбор сведений о населении осуществляется путем опроса населения и заполнения переписных листов при обходе жилых и иных помещений, в которых проживают (пребывают) опрашиваемые лица. Сбор указанных сведений также может осуществляться либо с использованием средств связи, в том числе информационно-телекоммуникационных сетей общего пользования, включая сеть "Интернет", либо в специальных помещениях, предоставляемых для этих целей органами исполнительной власти субъектов Российской Федерации в соответствии с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5 статьи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Федеральных законов от 28.11.2009 </w:t>
      </w:r>
      <w:hyperlink r:id="rId45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N 293-ФЗ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, от 28.03.2017 </w:t>
      </w:r>
      <w:hyperlink r:id="rId46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N 40-ФЗ</w:t>
        </w:r>
      </w:hyperlink>
      <w:r w:rsidRPr="001C09B4">
        <w:rPr>
          <w:rFonts w:ascii="Times New Roman" w:hAnsi="Times New Roman" w:cs="Times New Roman"/>
          <w:sz w:val="26"/>
          <w:szCs w:val="26"/>
        </w:rPr>
        <w:t>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29"/>
      <w:bookmarkEnd w:id="8"/>
      <w:r w:rsidRPr="001C09B4">
        <w:rPr>
          <w:rFonts w:ascii="Times New Roman" w:hAnsi="Times New Roman" w:cs="Times New Roman"/>
          <w:sz w:val="26"/>
          <w:szCs w:val="26"/>
        </w:rPr>
        <w:t>В целях обеспечения полноты сбора сведений о всех членах домохозяйства в случае их отсутствия в период, в течение которого проводится перепись населения, или отказа сообщить сведения о себе сбор сведений о поле и возрасте (дате рождения) этих лиц может быть осуществлен путем их получения на основании административных данных в порядке, установленном Правительством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(абзац введен Федеральным </w:t>
      </w:r>
      <w:hyperlink r:id="rId4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4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Порядок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сбора сведений о населении в электронной форме, определяющий требования к программному обеспечению, техническим средствам, включая носители информации, каналам связи, средствам защиты и форматам предоставления данных в электронной форме, устанавливается федеральным органом исполнительной власти, ответственным за проведение Всероссийской переписи населения,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(абзац введен Федеральным </w:t>
      </w:r>
      <w:hyperlink r:id="rId4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Сбор сведений о населении в электронной форме осуществляется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(абзац введен Федеральным </w:t>
      </w:r>
      <w:hyperlink r:id="rId50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4. Опрос населения осуществляется на русском языке. В республиках, входящих в состав Российской Федерации, опрос населения может осуществляться на государственном языке соответствующей республики. В местах традиционного проживания и традиционной хозяйственной деятельности коренных малочисленных народов Российской Федерации опрос населения может осуществляться на языке соответствующего коренного малочисленного народа. В случае, если опрашиваемое лицо не владеет языком, на котором осуществляется опрос, ему обеспечивается право на пользование услугами переводчика.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5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27.06.2018 N 164-ФЗ)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lastRenderedPageBreak/>
        <w:t>5. Переписные листы заполняются на русском языке.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При опросе населения переписные листы заполняются лицами, осуществляющими сбор сведений о населении, со слов опрашиваемых лиц или непосредственно лицами, подлежащими Всероссийской переписи населения.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Переписные листы могут быть заполнены лицами, осуществляющими сбор сведений о населении, в части данных о поле, возрасте (дате рождения) в соответствии с </w:t>
      </w:r>
      <w:hyperlink w:anchor="P12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абзацем вторым пункта 3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Электронная форма переписного листа заполняется лицами, подлежащими Всероссийской переписи населения, при представлении ими сведений в электронной форме путем использования информационно-телекоммуникационных сетей общего пользования, включая сеть "Интернет", при условии, что данные лица прошли регистрацию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а также лицами, осуществляющими сбор сведений о населении, при заполнении ими переписного листа с использованием электронных вычислительных машин и других компьютерных устройств при опросе населения или на основании административных данных.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(абзац введен Федеральным </w:t>
      </w:r>
      <w:hyperlink r:id="rId52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5 в ред. Федерального </w:t>
      </w:r>
      <w:hyperlink r:id="rId53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27.07.2010 N 204-ФЗ)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7. Переписные листы и иные документы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Переписной лист представляет собой документ установленного образца на бумажном носителе или в электронной форме, содержащий полученные в ходе проведения Всероссийской переписи населения сведения о лицах, находящихся на дату ее проведения на территории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5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2. Бланки переписных листов на бумажном носителе или в электронной форме содержат вопросы к опрашиваемым лицам в целях получения сведений, предусмотренных </w:t>
      </w:r>
      <w:hyperlink w:anchor="P10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1 статьи 6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закона. Формы бланков переписных листов на бумажном носителе утверждаются Правительством Российской Федерации. Форма и текст бланков переписных листов в электронной форме должны совпадать с формой и текстом бланков переписных листов на бумажном носителе. Бланки переписных листов в электронной форме, подготовленные программно-техническими средствами для заполнения их лицами, подлежащими Всероссийской переписи населения, а также лицами, осуществляющими сбор сведений о населении, применяются при представлении сведений в электронной форме, в том числе путем использования информационно-телекоммуникационных сетей общего пользования, включая сеть "Интернет".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2 в ред. Федерального </w:t>
      </w:r>
      <w:hyperlink r:id="rId55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2.1. Для контроля за заполнением переписных листов, сводки и группировки полученных сведений лицами, осуществляющими сбор сведений о населении, со </w:t>
      </w:r>
      <w:r w:rsidRPr="001C09B4">
        <w:rPr>
          <w:rFonts w:ascii="Times New Roman" w:hAnsi="Times New Roman" w:cs="Times New Roman"/>
          <w:sz w:val="26"/>
          <w:szCs w:val="26"/>
        </w:rPr>
        <w:lastRenderedPageBreak/>
        <w:t>слов опрашиваемых лиц в отношении каждого домохозяйства, жилого помещения, иного помещения составляются списки лиц, подлежащих Всероссийской переписи населения. Эти списки составляются по форме, утвержденной федеральным органом исполнительной власти, ответственным за проведение Всероссийской переписи населения, и уничтожаются им по достижении цели обработки полученных сведений. В списках лиц, подлежащих Всероссийской переписи населения, указываются идентифицирующие опрашиваемое лицо данные (фамилия, имя, отчество, место жительства или пребывания, а также с устного согласия опрашиваемого лица страховой номер индивидуального лицевого счета застрахованного лица в системе обязательного пенсионного страхования, адрес электронной почты и номер контактного телефона (при их наличии). Указанные данные к сведениям о населении не относятся и в переписные листы не включаются.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2.1 введен Федеральным </w:t>
      </w:r>
      <w:hyperlink r:id="rId56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293-ФЗ; в ред. Федерального </w:t>
      </w:r>
      <w:hyperlink r:id="rId5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28.03.2017 N 40-ФЗ)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3. Переписные листы и иные документы Всероссийской переписи населения, содержащие сведения о населении, имеют защиту, степень которой определяется в порядке, установленном Правительством Российской Федерации.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4. Порядок хранения переписных листов и иных документов Всероссийской переписи населения определяется Правительством Российской Федерации.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8. Гарантии защиты сведений о населении, содержащихся в переписных листах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Сведения о населении, содержащиеся в переписных листах, являются информацией ограниченного доступа, не подлежат разглашению или распространению и используются только в целях формирования официальной статистической информации.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1 в ред. Федерального </w:t>
      </w:r>
      <w:hyperlink r:id="rId5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2. Обработка сведений о населении, содержащихся в переписных листах, осуществляется в условиях, обеспечивающих их защиту от несанкционированного доступа и предотвращение их хищения, утраты, подделки или иного искажения.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3. Лица, которые имеют доступ к сведениям о населении, содержащимся в переписных листах, и допустили утрату или разглашение этих сведений либо фальсифицировали их или содействовали их фальсификации, несут ответственность в соответствии с законодательством Российской Федерации. Обязанность не разглашать информацию ограниченного доступа о населении, полученную в ходе проведения переписи населения, должна предусматриваться договорами, заключенными с гражданами, привлеченными к работе по проведению переписи населения, а в отношении должностных лиц - нормативными правовыми актами Правительства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Федерального </w:t>
      </w:r>
      <w:hyperlink r:id="rId5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9. Лица, осуществляющие сбор сведений о населении, и оплата их труда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К работе по сбору сведений о населении привлекаются граждане Российской Федерации, прошедшие специальное обучение.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2. </w:t>
      </w:r>
      <w:hyperlink r:id="rId60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Порядок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организации обучения, </w:t>
      </w:r>
      <w:hyperlink r:id="rId6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условия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оплаты труда лиц, привлекаемых к сбору сведений о населении, и выплаты им вознаграждения определяются уполномоченным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(в ред. Федеральных законов от 16.10.2012 </w:t>
      </w:r>
      <w:hyperlink r:id="rId62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N 171-ФЗ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, от 29.07.2018 </w:t>
      </w:r>
      <w:hyperlink r:id="rId63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N 272-ФЗ</w:t>
        </w:r>
      </w:hyperlink>
      <w:r w:rsidRPr="001C09B4">
        <w:rPr>
          <w:rFonts w:ascii="Times New Roman" w:hAnsi="Times New Roman" w:cs="Times New Roman"/>
          <w:sz w:val="26"/>
          <w:szCs w:val="26"/>
        </w:rPr>
        <w:t>)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10. Подведение итогов Всероссийской переписи населения и их опубликование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Подведение итогов Всероссийской переписи населения осуществляется в порядке и в срок, которые устанавливаются Правительством Российской Федерации.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2. Итоги Всероссийской переписи населения являются доступными каждому и подлежат официальному опубликованию.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11. Источники финансирования Всероссийской переписи населения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1. Финансирование расходов, связанных с подготовкой и проведением Всероссийской переписи населения, подведением и опубликованием ее итогов, осуществляется за счет средств федерального бюджета.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77"/>
      <w:bookmarkEnd w:id="9"/>
      <w:r w:rsidRPr="001C09B4">
        <w:rPr>
          <w:rFonts w:ascii="Times New Roman" w:hAnsi="Times New Roman" w:cs="Times New Roman"/>
          <w:sz w:val="26"/>
          <w:szCs w:val="26"/>
        </w:rPr>
        <w:t xml:space="preserve">2. Средства на осуществление органами исполнительной власти субъектов Российской Федерации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 статьи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полномочий предоставляются в виде субвенций из федерального бюджета.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Общий объем субвенций из федерального бюджета, предоставляемых бюджетам субъектов Российской Федерации для осуществления переданных в соответствии с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5 статьи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полномочий, определяется в соответствии с </w:t>
      </w:r>
      <w:hyperlink r:id="rId64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методикой</w:t>
        </w:r>
      </w:hyperlink>
      <w:r w:rsidRPr="001C09B4">
        <w:rPr>
          <w:rFonts w:ascii="Times New Roman" w:hAnsi="Times New Roman" w:cs="Times New Roman"/>
          <w:sz w:val="26"/>
          <w:szCs w:val="26"/>
        </w:rPr>
        <w:t>, утвержденной Правительством Российской Федерации и содержащей порядок расчета нормативов для определения общего объема субвенций.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2 в ред. Федерального </w:t>
      </w:r>
      <w:hyperlink r:id="rId65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3. </w:t>
      </w:r>
      <w:hyperlink r:id="rId66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Порядок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расходования и учета указанных в </w:t>
      </w:r>
      <w:hyperlink w:anchor="P17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средств на осуществление переданных в соответствии с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5 статьи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полномочий устанавливается Правительством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3 в ред. Федерального </w:t>
      </w:r>
      <w:hyperlink r:id="rId6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4. Средства на осуществление указанных в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5 статьи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полномочий носят целевой характер и не могут быть использованы на другие цели.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lastRenderedPageBreak/>
        <w:t xml:space="preserve">(п. 4 введен Федеральным </w:t>
      </w:r>
      <w:hyperlink r:id="rId68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5. В случае использования указанных в </w:t>
      </w:r>
      <w:hyperlink w:anchor="P177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пункте 2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настоящей статьи средств не по целевому назначению уполномоченный федеральный орган исполнительной власти вправе осуществить взыскание указанных средств в порядке, установленном законодательством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5 введен Федеральным </w:t>
      </w:r>
      <w:hyperlink r:id="rId69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6. Контроль и надзор за расходованием средств на предоставление субвенций для осуществления переданных в соответствии с </w:t>
      </w:r>
      <w:hyperlink w:anchor="P71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пунктом 5 статьи 5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полномочий проводятся уполномоченным федеральным органом исполнительной власти в сфере финансово-бюджетного надзора, федеральным органом исполнительной власти, ответственным за проведение Всероссийской переписи населения, и Счетной палатой Российской Федерации.</w:t>
      </w:r>
    </w:p>
    <w:p w:rsidR="00053731" w:rsidRPr="001C09B4" w:rsidRDefault="0005373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 xml:space="preserve">(п. 6 введен Федеральным </w:t>
      </w:r>
      <w:hyperlink r:id="rId70" w:history="1">
        <w:r w:rsidRPr="001C09B4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1C09B4">
        <w:rPr>
          <w:rFonts w:ascii="Times New Roman" w:hAnsi="Times New Roman" w:cs="Times New Roman"/>
          <w:sz w:val="26"/>
          <w:szCs w:val="26"/>
        </w:rPr>
        <w:t xml:space="preserve"> от 28.11.2009 N 293-ФЗ)</w:t>
      </w: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Статья 12. Вступление в силу настоящего Федерального закона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Настоящий Федеральный закон вступает в силу со дня его официального опубликования.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Президент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053731" w:rsidRPr="001C09B4" w:rsidRDefault="0005373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В.ПУТИН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Москва, Кремль</w:t>
      </w:r>
    </w:p>
    <w:p w:rsidR="00053731" w:rsidRPr="001C09B4" w:rsidRDefault="00053731">
      <w:pPr>
        <w:pStyle w:val="ConsPlusNormal"/>
        <w:spacing w:before="22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25 января 2002 года</w:t>
      </w:r>
    </w:p>
    <w:p w:rsidR="00053731" w:rsidRPr="001C09B4" w:rsidRDefault="00053731">
      <w:pPr>
        <w:pStyle w:val="ConsPlusNormal"/>
        <w:spacing w:before="220"/>
        <w:rPr>
          <w:rFonts w:ascii="Times New Roman" w:hAnsi="Times New Roman" w:cs="Times New Roman"/>
          <w:sz w:val="26"/>
          <w:szCs w:val="26"/>
        </w:rPr>
      </w:pPr>
      <w:r w:rsidRPr="001C09B4">
        <w:rPr>
          <w:rFonts w:ascii="Times New Roman" w:hAnsi="Times New Roman" w:cs="Times New Roman"/>
          <w:sz w:val="26"/>
          <w:szCs w:val="26"/>
        </w:rPr>
        <w:t>N 8-ФЗ</w:t>
      </w: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53731" w:rsidRPr="001C09B4" w:rsidRDefault="0005373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F941F3" w:rsidRPr="001C09B4" w:rsidRDefault="00F941F3">
      <w:pPr>
        <w:rPr>
          <w:rFonts w:ascii="Times New Roman" w:hAnsi="Times New Roman" w:cs="Times New Roman"/>
          <w:sz w:val="26"/>
          <w:szCs w:val="26"/>
        </w:rPr>
      </w:pPr>
    </w:p>
    <w:sectPr w:rsidR="00F941F3" w:rsidRPr="001C09B4" w:rsidSect="004F3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731"/>
    <w:rsid w:val="00053731"/>
    <w:rsid w:val="001C09B4"/>
    <w:rsid w:val="00F9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7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37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37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7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37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37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10456AF7DFDCAA1A1163CD54CF0AF08DB98BB5680D983576A82720514822F3C038F895F1D36FDC7FB7ACDC811212233193CFEF5D4542E4DlFx7I" TargetMode="External"/><Relationship Id="rId18" Type="http://schemas.openxmlformats.org/officeDocument/2006/relationships/hyperlink" Target="consultantplus://offline/ref=B10456AF7DFDCAA1A1163CD54CF0AF08D999BB568BDF83576A82720514822F3C038F895F1D36FDC6F37ACDC811212233193CFEF5D4542E4DlFx7I" TargetMode="External"/><Relationship Id="rId26" Type="http://schemas.openxmlformats.org/officeDocument/2006/relationships/hyperlink" Target="consultantplus://offline/ref=B10456AF7DFDCAA1A1163CD54CF0AF08D999BB568BDF83576A82720514822F3C038F895F1D36FDC6F57ACDC811212233193CFEF5D4542E4DlFx7I" TargetMode="External"/><Relationship Id="rId39" Type="http://schemas.openxmlformats.org/officeDocument/2006/relationships/hyperlink" Target="consultantplus://offline/ref=B10456AF7DFDCAA1A1163CD54CF0AF08D999BB568BDF83576A82720514822F3C038F895F1D36FDC3F77ACDC811212233193CFEF5D4542E4DlFx7I" TargetMode="External"/><Relationship Id="rId21" Type="http://schemas.openxmlformats.org/officeDocument/2006/relationships/hyperlink" Target="consultantplus://offline/ref=B10456AF7DFDCAA1A1163CD54CF0AF08DB9AB1508BD983576A82720514822F3C038F895F1D36FDC7F67ACDC811212233193CFEF5D4542E4DlFx7I" TargetMode="External"/><Relationship Id="rId34" Type="http://schemas.openxmlformats.org/officeDocument/2006/relationships/hyperlink" Target="consultantplus://offline/ref=B10456AF7DFDCAA1A1163CD54CF0AF08D999BB568BDF83576A82720514822F3C038F895F1D36FDC4F27ACDC811212233193CFEF5D4542E4DlFx7I" TargetMode="External"/><Relationship Id="rId42" Type="http://schemas.openxmlformats.org/officeDocument/2006/relationships/hyperlink" Target="consultantplus://offline/ref=B10456AF7DFDCAA1A1163CD54CF0AF08D999BB568BDF83576A82720514822F3C038F895F1D36FDC2F17ACDC811212233193CFEF5D4542E4DlFx7I" TargetMode="External"/><Relationship Id="rId47" Type="http://schemas.openxmlformats.org/officeDocument/2006/relationships/hyperlink" Target="consultantplus://offline/ref=B10456AF7DFDCAA1A1163CD54CF0AF08D999BB568BDF83576A82720514822F3C038F895F1D36FDC1F27ACDC811212233193CFEF5D4542E4DlFx7I" TargetMode="External"/><Relationship Id="rId50" Type="http://schemas.openxmlformats.org/officeDocument/2006/relationships/hyperlink" Target="consultantplus://offline/ref=B10456AF7DFDCAA1A1163CD54CF0AF08DA98BC528BDF83576A82720514822F3C038F895F1D36FDC6F57ACDC811212233193CFEF5D4542E4DlFx7I" TargetMode="External"/><Relationship Id="rId55" Type="http://schemas.openxmlformats.org/officeDocument/2006/relationships/hyperlink" Target="consultantplus://offline/ref=B10456AF7DFDCAA1A1163CD54CF0AF08DA98BC528BDF83576A82720514822F3C038F895F1D36FDC5F27ACDC811212233193CFEF5D4542E4DlFx7I" TargetMode="External"/><Relationship Id="rId63" Type="http://schemas.openxmlformats.org/officeDocument/2006/relationships/hyperlink" Target="consultantplus://offline/ref=B10456AF7DFDCAA1A1163CD54CF0AF08DB99BB5288DA83576A82720514822F3C038F895F1D36FDC3F07ACDC811212233193CFEF5D4542E4DlFx7I" TargetMode="External"/><Relationship Id="rId68" Type="http://schemas.openxmlformats.org/officeDocument/2006/relationships/hyperlink" Target="consultantplus://offline/ref=B10456AF7DFDCAA1A1163CD54CF0AF08D999BB568BDF83576A82720514822F3C038F895F1D36FDCFF27ACDC811212233193CFEF5D4542E4DlFx7I" TargetMode="External"/><Relationship Id="rId7" Type="http://schemas.openxmlformats.org/officeDocument/2006/relationships/hyperlink" Target="consultantplus://offline/ref=B10456AF7DFDCAA1A1163CD54CF0AF08D999BB5788D983576A82720514822F3C038F895F1D36FDC7FA7ACDC811212233193CFEF5D4542E4DlFx7I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10456AF7DFDCAA1A1163CD54CF0AF08D999BB568BDF83576A82720514822F3C038F895F1D36FDC7FA7ACDC811212233193CFEF5D4542E4DlFx7I" TargetMode="External"/><Relationship Id="rId29" Type="http://schemas.openxmlformats.org/officeDocument/2006/relationships/hyperlink" Target="consultantplus://offline/ref=B10456AF7DFDCAA1A1163CD54CF0AF08D999BB568BDF83576A82720514822F3C038F895F1D36FDC5F77ACDC811212233193CFEF5D4542E4DlFx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10456AF7DFDCAA1A1163CD54CF0AF08D999BB568BDF83576A82720514822F3C038F895F1D36FDC7FB7ACDC811212233193CFEF5D4542E4DlFx7I" TargetMode="External"/><Relationship Id="rId11" Type="http://schemas.openxmlformats.org/officeDocument/2006/relationships/hyperlink" Target="consultantplus://offline/ref=B10456AF7DFDCAA1A1163CD54CF0AF08DB99B9578CD883576A82720514822F3C038F895F1D36FCC6F67ACDC811212233193CFEF5D4542E4DlFx7I" TargetMode="External"/><Relationship Id="rId24" Type="http://schemas.openxmlformats.org/officeDocument/2006/relationships/hyperlink" Target="consultantplus://offline/ref=B10456AF7DFDCAA1A1163CD54CF0AF08D999BB568BDF83576A82720514822F3C038F895F1D36FDC6F17ACDC811212233193CFEF5D4542E4DlFx7I" TargetMode="External"/><Relationship Id="rId32" Type="http://schemas.openxmlformats.org/officeDocument/2006/relationships/hyperlink" Target="consultantplus://offline/ref=B10456AF7DFDCAA1A1163CD54CF0AF08DB9CB9568FDD83576A82720514822F3C038F895F1D36FCC2F47ACDC811212233193CFEF5D4542E4DlFx7I" TargetMode="External"/><Relationship Id="rId37" Type="http://schemas.openxmlformats.org/officeDocument/2006/relationships/hyperlink" Target="consultantplus://offline/ref=B10456AF7DFDCAA1A1163CD54CF0AF08DB98BB5680D983576A82720514822F3C038F895F1D36FDC7FB7ACDC811212233193CFEF5D4542E4DlFx7I" TargetMode="External"/><Relationship Id="rId40" Type="http://schemas.openxmlformats.org/officeDocument/2006/relationships/hyperlink" Target="consultantplus://offline/ref=B10456AF7DFDCAA1A1163CD54CF0AF08DA91BC538EDE83576A82720514822F3C038F895F1D37F9C3FA7ACDC811212233193CFEF5D4542E4DlFx7I" TargetMode="External"/><Relationship Id="rId45" Type="http://schemas.openxmlformats.org/officeDocument/2006/relationships/hyperlink" Target="consultantplus://offline/ref=B10456AF7DFDCAA1A1163CD54CF0AF08D999BB568BDF83576A82720514822F3C038F895F1D36FDC2FA7ACDC811212233193CFEF5D4542E4DlFx7I" TargetMode="External"/><Relationship Id="rId53" Type="http://schemas.openxmlformats.org/officeDocument/2006/relationships/hyperlink" Target="consultantplus://offline/ref=B10456AF7DFDCAA1A1163CD54CF0AF08D999BB5788D983576A82720514822F3C038F895F1D36FDC6F27ACDC811212233193CFEF5D4542E4DlFx7I" TargetMode="External"/><Relationship Id="rId58" Type="http://schemas.openxmlformats.org/officeDocument/2006/relationships/hyperlink" Target="consultantplus://offline/ref=B10456AF7DFDCAA1A1163CD54CF0AF08D999BB568BDF83576A82720514822F3C038F895F1D36FDC0F37ACDC811212233193CFEF5D4542E4DlFx7I" TargetMode="External"/><Relationship Id="rId66" Type="http://schemas.openxmlformats.org/officeDocument/2006/relationships/hyperlink" Target="consultantplus://offline/ref=B10456AF7DFDCAA1A1163CD54CF0AF08DB9AB15F81D683576A82720514822F3C038F895F1D36FDC6F27ACDC811212233193CFEF5D4542E4DlFx7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10456AF7DFDCAA1A1163CD54CF0AF08DB9CBC5281DE83576A82720514822F3C038F895F1D36FFC3F17ACDC811212233193CFEF5D4542E4DlFx7I" TargetMode="External"/><Relationship Id="rId23" Type="http://schemas.openxmlformats.org/officeDocument/2006/relationships/hyperlink" Target="consultantplus://offline/ref=B10456AF7DFDCAA1A1163CD54CF0AF08DA98BC528BDF83576A82720514822F3C038F895F1D36FDC7FA7ACDC811212233193CFEF5D4542E4DlFx7I" TargetMode="External"/><Relationship Id="rId28" Type="http://schemas.openxmlformats.org/officeDocument/2006/relationships/hyperlink" Target="consultantplus://offline/ref=B10456AF7DFDCAA1A1163CD54CF0AF08D999BB568BDF83576A82720514822F3C038F895F1D36FDC5F17ACDC811212233193CFEF5D4542E4DlFx7I" TargetMode="External"/><Relationship Id="rId36" Type="http://schemas.openxmlformats.org/officeDocument/2006/relationships/hyperlink" Target="consultantplus://offline/ref=B10456AF7DFDCAA1A1163CD54CF0AF08D999BB568BDF83576A82720514822F3C038F895F1D36FDC3F37ACDC811212233193CFEF5D4542E4DlFx7I" TargetMode="External"/><Relationship Id="rId49" Type="http://schemas.openxmlformats.org/officeDocument/2006/relationships/hyperlink" Target="consultantplus://offline/ref=B10456AF7DFDCAA1A1163CD54CF0AF08DA98BC528BDF83576A82720514822F3C038F895F1D36FDC6F77ACDC811212233193CFEF5D4542E4DlFx7I" TargetMode="External"/><Relationship Id="rId57" Type="http://schemas.openxmlformats.org/officeDocument/2006/relationships/hyperlink" Target="consultantplus://offline/ref=B10456AF7DFDCAA1A1163CD54CF0AF08DA98BC528BDF83576A82720514822F3C038F895F1D36FDC5F07ACDC811212233193CFEF5D4542E4DlFx7I" TargetMode="External"/><Relationship Id="rId61" Type="http://schemas.openxmlformats.org/officeDocument/2006/relationships/hyperlink" Target="consultantplus://offline/ref=B10456AF7DFDCAA1A1163CD54CF0AF08DB9DB1518DD783576A82720514822F3C038F895F1D36FDC6F17ACDC811212233193CFEF5D4542E4DlFx7I" TargetMode="External"/><Relationship Id="rId10" Type="http://schemas.openxmlformats.org/officeDocument/2006/relationships/hyperlink" Target="consultantplus://offline/ref=B10456AF7DFDCAA1A1163CD54CF0AF08DA98BC528BDF83576A82720514822F3C038F895F1D36FDC7FB7ACDC811212233193CFEF5D4542E4DlFx7I" TargetMode="External"/><Relationship Id="rId19" Type="http://schemas.openxmlformats.org/officeDocument/2006/relationships/hyperlink" Target="consultantplus://offline/ref=B10456AF7DFDCAA1A1163CD54CF0AF08DA91BF528288D4553BD77C001CD2752C15C6845C0336FAD9F1719Bl9x9I" TargetMode="External"/><Relationship Id="rId31" Type="http://schemas.openxmlformats.org/officeDocument/2006/relationships/hyperlink" Target="consultantplus://offline/ref=B10456AF7DFDCAA1A1163CD54CF0AF08DB99B95081D683576A82720514822F3C038F895F1D36FDC6F27ACDC811212233193CFEF5D4542E4DlFx7I" TargetMode="External"/><Relationship Id="rId44" Type="http://schemas.openxmlformats.org/officeDocument/2006/relationships/hyperlink" Target="consultantplus://offline/ref=B10456AF7DFDCAA1A1163CD54CF0AF08D999BB5788D983576A82720514822F3C038F895F1D36FDC6F37ACDC811212233193CFEF5D4542E4DlFx7I" TargetMode="External"/><Relationship Id="rId52" Type="http://schemas.openxmlformats.org/officeDocument/2006/relationships/hyperlink" Target="consultantplus://offline/ref=B10456AF7DFDCAA1A1163CD54CF0AF08DA98BC528BDF83576A82720514822F3C038F895F1D36FDC6F47ACDC811212233193CFEF5D4542E4DlFx7I" TargetMode="External"/><Relationship Id="rId60" Type="http://schemas.openxmlformats.org/officeDocument/2006/relationships/hyperlink" Target="consultantplus://offline/ref=B10456AF7DFDCAA1A1163CD54CF0AF08DB9CBD578FD883576A82720514822F3C038F895F1D36FDC6F37ACDC811212233193CFEF5D4542E4DlFx7I" TargetMode="External"/><Relationship Id="rId65" Type="http://schemas.openxmlformats.org/officeDocument/2006/relationships/hyperlink" Target="consultantplus://offline/ref=B10456AF7DFDCAA1A1163CD54CF0AF08D999BB568BDF83576A82720514822F3C038F895F1D36FDC0F57ACDC811212233193CFEF5D4542E4DlFx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0456AF7DFDCAA1A1163CD54CF0AF08DA91BC538EDE83576A82720514822F3C038F895F1D37F9C3FA7ACDC811212233193CFEF5D4542E4DlFx7I" TargetMode="External"/><Relationship Id="rId14" Type="http://schemas.openxmlformats.org/officeDocument/2006/relationships/hyperlink" Target="consultantplus://offline/ref=B10456AF7DFDCAA1A1163CD54CF0AF08DB9CB9568FDD83576A82720514822F3C038F895F1D36FCC2F47ACDC811212233193CFEF5D4542E4DlFx7I" TargetMode="External"/><Relationship Id="rId22" Type="http://schemas.openxmlformats.org/officeDocument/2006/relationships/hyperlink" Target="consultantplus://offline/ref=B10456AF7DFDCAA1A1163CD54CF0AF08DA90BE568FDE83576A82720514822F3C118FD1531D34E3C7F46F9B9957l7x4I" TargetMode="External"/><Relationship Id="rId27" Type="http://schemas.openxmlformats.org/officeDocument/2006/relationships/hyperlink" Target="consultantplus://offline/ref=B10456AF7DFDCAA1A1163CD54CF0AF08D999BB568BDF83576A82720514822F3C038F895F1D36FDC6F47ACDC811212233193CFEF5D4542E4DlFx7I" TargetMode="External"/><Relationship Id="rId30" Type="http://schemas.openxmlformats.org/officeDocument/2006/relationships/hyperlink" Target="consultantplus://offline/ref=B10456AF7DFDCAA1A1163CD54CF0AF08DB99BB5288DA83576A82720514822F3C038F895F1D36FDC3F17ACDC811212233193CFEF5D4542E4DlFx7I" TargetMode="External"/><Relationship Id="rId35" Type="http://schemas.openxmlformats.org/officeDocument/2006/relationships/hyperlink" Target="consultantplus://offline/ref=B10456AF7DFDCAA1A1163CD54CF0AF08D999BB568BDF83576A82720514822F3C038F895F1D36FDC4F67ACDC811212233193CFEF5D4542E4DlFx7I" TargetMode="External"/><Relationship Id="rId43" Type="http://schemas.openxmlformats.org/officeDocument/2006/relationships/hyperlink" Target="consultantplus://offline/ref=B10456AF7DFDCAA1A1163CD54CF0AF08D999BB568BDF83576A82720514822F3C038F895F1D36FDC2F77ACDC811212233193CFEF5D4542E4DlFx7I" TargetMode="External"/><Relationship Id="rId48" Type="http://schemas.openxmlformats.org/officeDocument/2006/relationships/hyperlink" Target="consultantplus://offline/ref=B10456AF7DFDCAA1A1163CD54CF0AF08DB99BC5080DC83576A82720514822F3C038F895F1D36FDC6F37ACDC811212233193CFEF5D4542E4DlFx7I" TargetMode="External"/><Relationship Id="rId56" Type="http://schemas.openxmlformats.org/officeDocument/2006/relationships/hyperlink" Target="consultantplus://offline/ref=B10456AF7DFDCAA1A1163CD54CF0AF08D999BB568BDF83576A82720514822F3C038F895F1D36FDC1F47ACDC811212233193CFEF5D4542E4DlFx7I" TargetMode="External"/><Relationship Id="rId64" Type="http://schemas.openxmlformats.org/officeDocument/2006/relationships/hyperlink" Target="consultantplus://offline/ref=B10456AF7DFDCAA1A1163CD54CF0AF08DB9AB15F81D683576A82720514822F3C038F895F1D36FDC5F67ACDC811212233193CFEF5D4542E4DlFx7I" TargetMode="External"/><Relationship Id="rId69" Type="http://schemas.openxmlformats.org/officeDocument/2006/relationships/hyperlink" Target="consultantplus://offline/ref=B10456AF7DFDCAA1A1163CD54CF0AF08D999BB568BDF83576A82720514822F3C038F895F1D36FDCFF07ACDC811212233193CFEF5D4542E4DlFx7I" TargetMode="External"/><Relationship Id="rId8" Type="http://schemas.openxmlformats.org/officeDocument/2006/relationships/hyperlink" Target="consultantplus://offline/ref=B10456AF7DFDCAA1A1163CD54CF0AF08D99ABE5280DF83576A82720514822F3C038F895F1D36FDC7FA7ACDC811212233193CFEF5D4542E4DlFx7I" TargetMode="External"/><Relationship Id="rId51" Type="http://schemas.openxmlformats.org/officeDocument/2006/relationships/hyperlink" Target="consultantplus://offline/ref=B10456AF7DFDCAA1A1163CD54CF0AF08DB99B9578CD883576A82720514822F3C038F895F1D36FCC6F67ACDC811212233193CFEF5D4542E4DlFx7I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10456AF7DFDCAA1A1163CD54CF0AF08DB99BB5288DA83576A82720514822F3C038F895F1D36FDC3F27ACDC811212233193CFEF5D4542E4DlFx7I" TargetMode="External"/><Relationship Id="rId17" Type="http://schemas.openxmlformats.org/officeDocument/2006/relationships/hyperlink" Target="consultantplus://offline/ref=B10456AF7DFDCAA1A1163CD54CF0AF08DA90BE568FDE83576A82720514822F3C038F895F1D36FDC2F67ACDC811212233193CFEF5D4542E4DlFx7I" TargetMode="External"/><Relationship Id="rId25" Type="http://schemas.openxmlformats.org/officeDocument/2006/relationships/hyperlink" Target="consultantplus://offline/ref=B10456AF7DFDCAA1A1163CD54CF0AF08D999BB568BDF83576A82720514822F3C038F895F1D36FDC6F07ACDC811212233193CFEF5D4542E4DlFx7I" TargetMode="External"/><Relationship Id="rId33" Type="http://schemas.openxmlformats.org/officeDocument/2006/relationships/hyperlink" Target="consultantplus://offline/ref=B10456AF7DFDCAA1A1163CD54CF0AF08D999BB568BDF83576A82720514822F3C038F895F1D36FDC5F57ACDC811212233193CFEF5D4542E4DlFx7I" TargetMode="External"/><Relationship Id="rId38" Type="http://schemas.openxmlformats.org/officeDocument/2006/relationships/hyperlink" Target="consultantplus://offline/ref=B10456AF7DFDCAA1A1163CD54CF0AF08D999BB568BDF83576A82720514822F3C038F895F1D36FDC3F17ACDC811212233193CFEF5D4542E4DlFx7I" TargetMode="External"/><Relationship Id="rId46" Type="http://schemas.openxmlformats.org/officeDocument/2006/relationships/hyperlink" Target="consultantplus://offline/ref=B10456AF7DFDCAA1A1163CD54CF0AF08DA98BC528BDF83576A82720514822F3C038F895F1D36FDC6F07ACDC811212233193CFEF5D4542E4DlFx7I" TargetMode="External"/><Relationship Id="rId59" Type="http://schemas.openxmlformats.org/officeDocument/2006/relationships/hyperlink" Target="consultantplus://offline/ref=B10456AF7DFDCAA1A1163CD54CF0AF08D999BB568BDF83576A82720514822F3C038F895F1D36FDC0F17ACDC811212233193CFEF5D4542E4DlFx7I" TargetMode="External"/><Relationship Id="rId67" Type="http://schemas.openxmlformats.org/officeDocument/2006/relationships/hyperlink" Target="consultantplus://offline/ref=B10456AF7DFDCAA1A1163CD54CF0AF08D999BB568BDF83576A82720514822F3C038F895F1D36FDC0FA7ACDC811212233193CFEF5D4542E4DlFx7I" TargetMode="External"/><Relationship Id="rId20" Type="http://schemas.openxmlformats.org/officeDocument/2006/relationships/hyperlink" Target="consultantplus://offline/ref=B10456AF7DFDCAA1A1163CD54CF0AF08DB9CBC5281DE83576A82720514822F3C038F895F1D36FFC3F17ACDC811212233193CFEF5D4542E4DlFx7I" TargetMode="External"/><Relationship Id="rId41" Type="http://schemas.openxmlformats.org/officeDocument/2006/relationships/hyperlink" Target="consultantplus://offline/ref=B10456AF7DFDCAA1A1163CD54CF0AF08D999BB568BDF83576A82720514822F3C038F895F1D36FDC2F37ACDC811212233193CFEF5D4542E4DlFx7I" TargetMode="External"/><Relationship Id="rId54" Type="http://schemas.openxmlformats.org/officeDocument/2006/relationships/hyperlink" Target="consultantplus://offline/ref=B10456AF7DFDCAA1A1163CD54CF0AF08DA98BC528BDF83576A82720514822F3C038F895F1D36FDC5F37ACDC811212233193CFEF5D4542E4DlFx7I" TargetMode="External"/><Relationship Id="rId62" Type="http://schemas.openxmlformats.org/officeDocument/2006/relationships/hyperlink" Target="consultantplus://offline/ref=B10456AF7DFDCAA1A1163CD54CF0AF08D99ABE5280DF83576A82720514822F3C038F895F1D36FDC7FA7ACDC811212233193CFEF5D4542E4DlFx7I" TargetMode="External"/><Relationship Id="rId70" Type="http://schemas.openxmlformats.org/officeDocument/2006/relationships/hyperlink" Target="consultantplus://offline/ref=B10456AF7DFDCAA1A1163CD54CF0AF08D999BB568BDF83576A82720514822F3C038F895F1D36FDCFF67ACDC811212233193CFEF5D4542E4DlFx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5838</Words>
  <Characters>33280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39040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P38_ManzanovaNU</dc:creator>
  <cp:lastModifiedBy>P38_ManzanovaNU</cp:lastModifiedBy>
  <cp:revision>3</cp:revision>
  <dcterms:created xsi:type="dcterms:W3CDTF">2020-07-02T08:49:00Z</dcterms:created>
  <dcterms:modified xsi:type="dcterms:W3CDTF">2020-07-02T08:50:00Z</dcterms:modified>
</cp:coreProperties>
</file>