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25B" w:rsidRPr="00A32D03" w:rsidRDefault="00B55793" w:rsidP="0090425B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20.12.2019г. №69</w:t>
      </w:r>
    </w:p>
    <w:p w:rsidR="0090425B" w:rsidRPr="00A32D03" w:rsidRDefault="0090425B" w:rsidP="009042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0425B" w:rsidRPr="00A32D03" w:rsidRDefault="0090425B" w:rsidP="009042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90425B" w:rsidRPr="00A32D03" w:rsidRDefault="0090425B" w:rsidP="009042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0425B" w:rsidRPr="00A32D03" w:rsidRDefault="0090425B" w:rsidP="009042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55793">
        <w:rPr>
          <w:rFonts w:ascii="Arial" w:hAnsi="Arial" w:cs="Arial"/>
          <w:b/>
          <w:sz w:val="32"/>
          <w:szCs w:val="32"/>
        </w:rPr>
        <w:t>ГАХАНЫ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90425B" w:rsidRPr="00C3622F" w:rsidRDefault="0090425B" w:rsidP="0090425B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E35DD6" w:rsidRDefault="0090425B" w:rsidP="0090425B">
      <w:pPr>
        <w:spacing w:after="0" w:line="240" w:lineRule="auto"/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E35DD6" w:rsidRDefault="00E35DD6" w:rsidP="00E35DD6">
      <w:pPr>
        <w:pStyle w:val="ConsPlusTitle"/>
        <w:jc w:val="center"/>
        <w:rPr>
          <w:sz w:val="32"/>
          <w:szCs w:val="32"/>
        </w:rPr>
      </w:pPr>
    </w:p>
    <w:p w:rsidR="00B659E5" w:rsidRDefault="00E35DD6" w:rsidP="00E35DD6">
      <w:pPr>
        <w:pStyle w:val="ConsPlusTitle"/>
        <w:jc w:val="center"/>
        <w:rPr>
          <w:sz w:val="32"/>
          <w:szCs w:val="32"/>
        </w:rPr>
      </w:pPr>
      <w:r w:rsidRPr="00B659E5">
        <w:rPr>
          <w:sz w:val="32"/>
          <w:szCs w:val="32"/>
        </w:rPr>
        <w:t>ОБ УТВЕРЖДЕНИИ ПОЛОЖЕНИЯ</w:t>
      </w:r>
      <w:r w:rsidR="00B659E5">
        <w:rPr>
          <w:sz w:val="32"/>
          <w:szCs w:val="32"/>
        </w:rPr>
        <w:t xml:space="preserve"> </w:t>
      </w:r>
      <w:r w:rsidRPr="00B659E5">
        <w:rPr>
          <w:sz w:val="32"/>
          <w:szCs w:val="32"/>
        </w:rPr>
        <w:t xml:space="preserve">О ПОРЯДКЕ ФОРМИРОВАНИЯ, УТВЕРЖДЕНИЯ И ВЕДЕНИЯ </w:t>
      </w:r>
    </w:p>
    <w:p w:rsidR="00E35DD6" w:rsidRPr="00B659E5" w:rsidRDefault="00E35DD6" w:rsidP="00E35DD6">
      <w:pPr>
        <w:pStyle w:val="ConsPlusTitle"/>
        <w:jc w:val="center"/>
        <w:rPr>
          <w:sz w:val="32"/>
          <w:szCs w:val="32"/>
        </w:rPr>
      </w:pPr>
      <w:r w:rsidRPr="00B659E5">
        <w:rPr>
          <w:sz w:val="32"/>
          <w:szCs w:val="32"/>
        </w:rPr>
        <w:t>ПЛАНА-ГРАФИКА</w:t>
      </w:r>
      <w:r w:rsidR="00B659E5">
        <w:rPr>
          <w:sz w:val="32"/>
          <w:szCs w:val="32"/>
        </w:rPr>
        <w:t xml:space="preserve"> </w:t>
      </w:r>
      <w:r w:rsidRPr="00B659E5">
        <w:rPr>
          <w:sz w:val="32"/>
          <w:szCs w:val="32"/>
        </w:rPr>
        <w:t>ЗАКУПОК ТОВАРОВ, РАБОТ, УСЛУГ ДЛЯ ОБЕСПЕЧЕНИЯ МУНИЦИПАЛЬНЫХ</w:t>
      </w:r>
    </w:p>
    <w:p w:rsidR="00E35DD6" w:rsidRPr="00B659E5" w:rsidRDefault="00B659E5" w:rsidP="00E35DD6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НУЖД </w:t>
      </w:r>
      <w:r w:rsidR="00B55793">
        <w:rPr>
          <w:sz w:val="32"/>
          <w:szCs w:val="32"/>
        </w:rPr>
        <w:t>МУНИЦИПАЛЬНОГО ОБРАЗОВАНИЯ «ГАХАНЫ</w:t>
      </w:r>
      <w:r w:rsidR="0090425B">
        <w:rPr>
          <w:sz w:val="32"/>
          <w:szCs w:val="32"/>
        </w:rPr>
        <w:t>»</w:t>
      </w:r>
      <w:r w:rsidR="00E35DD6" w:rsidRPr="00B659E5">
        <w:rPr>
          <w:sz w:val="32"/>
          <w:szCs w:val="32"/>
        </w:rPr>
        <w:t xml:space="preserve"> </w:t>
      </w:r>
    </w:p>
    <w:p w:rsidR="00E35DD6" w:rsidRDefault="00E35DD6" w:rsidP="00E35DD6">
      <w:pPr>
        <w:pStyle w:val="ConsPlusTitle"/>
        <w:jc w:val="center"/>
        <w:rPr>
          <w:sz w:val="32"/>
          <w:szCs w:val="32"/>
        </w:rPr>
      </w:pPr>
    </w:p>
    <w:p w:rsidR="00E35DD6" w:rsidRDefault="00E35DD6" w:rsidP="00E35DD6">
      <w:pPr>
        <w:pStyle w:val="ConsPlusNormal"/>
        <w:ind w:firstLine="709"/>
        <w:jc w:val="both"/>
        <w:rPr>
          <w:sz w:val="32"/>
          <w:szCs w:val="32"/>
        </w:rPr>
      </w:pPr>
      <w:r>
        <w:rPr>
          <w:sz w:val="24"/>
          <w:szCs w:val="24"/>
        </w:rPr>
        <w:t xml:space="preserve">В соответствии с Федеральным </w:t>
      </w:r>
      <w:hyperlink r:id="rId8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------------ Недействующая редакция{КонсультантПлюс}" w:history="1">
        <w:r w:rsidRPr="00B659E5">
          <w:rPr>
            <w:rStyle w:val="a7"/>
            <w:rFonts w:cs="Arial"/>
            <w:color w:val="auto"/>
            <w:sz w:val="24"/>
            <w:szCs w:val="24"/>
            <w:u w:val="none"/>
          </w:rPr>
          <w:t>законом</w:t>
        </w:r>
      </w:hyperlink>
      <w:r w:rsidRPr="00B659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05.04.2013 N44-ФЗ "О контрактной системе в сфере закупок товаров, работ, услуг для обеспечения государственных и муниципальных нужд", </w:t>
      </w:r>
      <w:r>
        <w:rPr>
          <w:color w:val="000000"/>
          <w:sz w:val="24"/>
          <w:szCs w:val="24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>
        <w:rPr>
          <w:sz w:val="24"/>
          <w:szCs w:val="24"/>
        </w:rPr>
        <w:t xml:space="preserve"> руководствуясь Устав</w:t>
      </w:r>
      <w:r w:rsidR="0090425B">
        <w:rPr>
          <w:sz w:val="24"/>
          <w:szCs w:val="24"/>
        </w:rPr>
        <w:t>ом</w:t>
      </w:r>
      <w:r>
        <w:rPr>
          <w:sz w:val="24"/>
          <w:szCs w:val="24"/>
        </w:rPr>
        <w:t xml:space="preserve"> муниципального образования</w:t>
      </w:r>
      <w:r w:rsidR="0090425B">
        <w:rPr>
          <w:sz w:val="24"/>
          <w:szCs w:val="24"/>
        </w:rPr>
        <w:t xml:space="preserve"> </w:t>
      </w:r>
      <w:r w:rsidR="00B55793">
        <w:rPr>
          <w:sz w:val="24"/>
          <w:szCs w:val="24"/>
        </w:rPr>
        <w:t>«Гаханы»</w:t>
      </w:r>
    </w:p>
    <w:p w:rsidR="00E35DD6" w:rsidRDefault="00E35DD6" w:rsidP="00E35DD6">
      <w:pPr>
        <w:pStyle w:val="ConsPlusNormal"/>
        <w:jc w:val="both"/>
        <w:rPr>
          <w:sz w:val="24"/>
          <w:szCs w:val="24"/>
        </w:rPr>
      </w:pPr>
      <w:r>
        <w:rPr>
          <w:sz w:val="32"/>
          <w:szCs w:val="32"/>
        </w:rPr>
        <w:t xml:space="preserve"> </w:t>
      </w:r>
    </w:p>
    <w:p w:rsidR="00E35DD6" w:rsidRPr="00061D05" w:rsidRDefault="00E35DD6" w:rsidP="00E35DD6">
      <w:pPr>
        <w:pStyle w:val="ConsPlusNormal"/>
        <w:jc w:val="center"/>
        <w:rPr>
          <w:b/>
          <w:sz w:val="32"/>
          <w:szCs w:val="32"/>
        </w:rPr>
      </w:pPr>
      <w:r w:rsidRPr="00061D05">
        <w:rPr>
          <w:b/>
          <w:sz w:val="32"/>
          <w:szCs w:val="32"/>
        </w:rPr>
        <w:t>ПОСТАНОВЛЯ</w:t>
      </w:r>
      <w:r w:rsidR="00061D05" w:rsidRPr="00061D05">
        <w:rPr>
          <w:b/>
          <w:sz w:val="32"/>
          <w:szCs w:val="32"/>
        </w:rPr>
        <w:t>ЕТ</w:t>
      </w:r>
      <w:r w:rsidRPr="00061D05">
        <w:rPr>
          <w:b/>
          <w:sz w:val="32"/>
          <w:szCs w:val="32"/>
        </w:rPr>
        <w:t>:</w:t>
      </w:r>
    </w:p>
    <w:p w:rsidR="00E35DD6" w:rsidRDefault="00E35DD6" w:rsidP="00E35DD6">
      <w:pPr>
        <w:pStyle w:val="ConsPlusNormal"/>
        <w:jc w:val="center"/>
        <w:rPr>
          <w:b/>
          <w:sz w:val="24"/>
          <w:szCs w:val="24"/>
        </w:rPr>
      </w:pPr>
    </w:p>
    <w:p w:rsidR="00E35DD6" w:rsidRDefault="00E35DD6" w:rsidP="00061D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061D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Утвердить порядок </w:t>
      </w:r>
      <w:r w:rsidR="00AC0F68">
        <w:rPr>
          <w:sz w:val="24"/>
          <w:szCs w:val="24"/>
        </w:rPr>
        <w:t xml:space="preserve">формирования, утверждения и ведения плана-графика </w:t>
      </w:r>
      <w:r>
        <w:rPr>
          <w:sz w:val="24"/>
          <w:szCs w:val="24"/>
        </w:rPr>
        <w:t xml:space="preserve">закупок товаров, работ, услуг для обеспечения муниципальных нужд </w:t>
      </w:r>
      <w:r w:rsidR="0090425B">
        <w:rPr>
          <w:sz w:val="24"/>
          <w:szCs w:val="24"/>
        </w:rPr>
        <w:t xml:space="preserve">муниципального образования </w:t>
      </w:r>
      <w:r w:rsidR="00B55793">
        <w:rPr>
          <w:sz w:val="24"/>
          <w:szCs w:val="24"/>
        </w:rPr>
        <w:t>«Гаханы»</w:t>
      </w:r>
      <w:r>
        <w:rPr>
          <w:sz w:val="24"/>
          <w:szCs w:val="24"/>
        </w:rPr>
        <w:t xml:space="preserve"> (Приложение).</w:t>
      </w:r>
    </w:p>
    <w:p w:rsidR="00606945" w:rsidRPr="00ED08F5" w:rsidRDefault="00606945" w:rsidP="0060694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</w:t>
      </w:r>
      <w:r w:rsidRPr="00ED08F5">
        <w:rPr>
          <w:rFonts w:ascii="Arial" w:hAnsi="Arial" w:cs="Arial"/>
          <w:sz w:val="24"/>
          <w:szCs w:val="24"/>
        </w:rPr>
        <w:t xml:space="preserve">публиковать </w:t>
      </w:r>
      <w:r>
        <w:rPr>
          <w:rFonts w:ascii="Arial" w:hAnsi="Arial" w:cs="Arial"/>
          <w:sz w:val="24"/>
          <w:szCs w:val="24"/>
        </w:rPr>
        <w:t>н</w:t>
      </w:r>
      <w:r w:rsidRPr="00ED08F5">
        <w:rPr>
          <w:rFonts w:ascii="Arial" w:hAnsi="Arial" w:cs="Arial"/>
          <w:sz w:val="24"/>
          <w:szCs w:val="24"/>
        </w:rPr>
        <w:t xml:space="preserve">астоящее постановление в </w:t>
      </w:r>
      <w:r>
        <w:rPr>
          <w:rFonts w:ascii="Arial" w:hAnsi="Arial" w:cs="Arial"/>
          <w:sz w:val="24"/>
          <w:szCs w:val="24"/>
        </w:rPr>
        <w:t xml:space="preserve">печатном издании </w:t>
      </w:r>
      <w:r w:rsidRPr="00ED08F5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Гаханский </w:t>
      </w:r>
      <w:r w:rsidRPr="00ED08F5">
        <w:rPr>
          <w:rFonts w:ascii="Arial" w:hAnsi="Arial" w:cs="Arial"/>
          <w:sz w:val="24"/>
          <w:szCs w:val="24"/>
        </w:rPr>
        <w:t xml:space="preserve">Вестник» и разместить на официальном сайте </w:t>
      </w:r>
      <w:r>
        <w:rPr>
          <w:rFonts w:ascii="Arial" w:hAnsi="Arial" w:cs="Arial"/>
          <w:sz w:val="24"/>
          <w:szCs w:val="24"/>
        </w:rPr>
        <w:t>МО</w:t>
      </w:r>
      <w:r w:rsidRPr="00ED08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«Гаханы» в информационно-телекоммуникационной сети «Интернет»</w:t>
      </w:r>
      <w:r w:rsidRPr="00ED08F5">
        <w:rPr>
          <w:rFonts w:ascii="Arial" w:hAnsi="Arial" w:cs="Arial"/>
          <w:sz w:val="24"/>
          <w:szCs w:val="24"/>
        </w:rPr>
        <w:t>.</w:t>
      </w:r>
    </w:p>
    <w:p w:rsidR="0090425B" w:rsidRPr="00606945" w:rsidRDefault="00606945" w:rsidP="00606945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606945">
        <w:rPr>
          <w:rFonts w:ascii="Arial" w:hAnsi="Arial" w:cs="Arial"/>
          <w:sz w:val="24"/>
          <w:szCs w:val="24"/>
        </w:rPr>
        <w:t xml:space="preserve">3. </w:t>
      </w:r>
      <w:r w:rsidRPr="00606945">
        <w:rPr>
          <w:rFonts w:ascii="Arial" w:hAnsi="Arial" w:cs="Arial"/>
          <w:bCs/>
          <w:sz w:val="24"/>
          <w:szCs w:val="24"/>
        </w:rPr>
        <w:t>Контроль за исполнением настоящего постановления оставляю за собой.</w:t>
      </w:r>
    </w:p>
    <w:p w:rsidR="00CA4D09" w:rsidRDefault="00CA4D09" w:rsidP="00061D05">
      <w:pPr>
        <w:pStyle w:val="ConsPlusNormal"/>
        <w:ind w:firstLine="709"/>
        <w:jc w:val="both"/>
        <w:rPr>
          <w:sz w:val="24"/>
          <w:szCs w:val="24"/>
        </w:rPr>
      </w:pPr>
    </w:p>
    <w:p w:rsidR="00E35DD6" w:rsidRDefault="00E35DD6" w:rsidP="00061D05">
      <w:pPr>
        <w:pStyle w:val="ConsPlusNormal"/>
        <w:ind w:firstLine="709"/>
        <w:jc w:val="both"/>
        <w:rPr>
          <w:b/>
          <w:sz w:val="30"/>
          <w:szCs w:val="30"/>
        </w:rPr>
      </w:pPr>
    </w:p>
    <w:p w:rsidR="00061D05" w:rsidRDefault="0090425B" w:rsidP="00061D05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Глава</w:t>
      </w:r>
      <w:r w:rsidR="00061D05">
        <w:rPr>
          <w:rFonts w:ascii="Arial" w:hAnsi="Arial" w:cs="Arial"/>
          <w:sz w:val="24"/>
          <w:szCs w:val="24"/>
        </w:rPr>
        <w:t xml:space="preserve"> администрации</w:t>
      </w:r>
      <w:r w:rsidRPr="00036846">
        <w:rPr>
          <w:rFonts w:ascii="Arial" w:hAnsi="Arial" w:cs="Arial"/>
          <w:sz w:val="24"/>
          <w:szCs w:val="24"/>
        </w:rPr>
        <w:t xml:space="preserve"> МО </w:t>
      </w:r>
      <w:r w:rsidR="00B55793">
        <w:rPr>
          <w:rFonts w:ascii="Arial" w:hAnsi="Arial" w:cs="Arial"/>
          <w:sz w:val="24"/>
          <w:szCs w:val="24"/>
        </w:rPr>
        <w:t>«Гаханы»</w:t>
      </w:r>
    </w:p>
    <w:p w:rsidR="0090425B" w:rsidRPr="00036846" w:rsidRDefault="00B55793" w:rsidP="00061D05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Булгатова Н.П.</w:t>
      </w:r>
    </w:p>
    <w:p w:rsidR="0090425B" w:rsidRPr="00036846" w:rsidRDefault="0090425B" w:rsidP="00061D05">
      <w:pPr>
        <w:shd w:val="clear" w:color="auto" w:fill="FFFFFF"/>
        <w:tabs>
          <w:tab w:val="left" w:pos="0"/>
        </w:tabs>
        <w:spacing w:after="0"/>
        <w:ind w:firstLine="709"/>
        <w:rPr>
          <w:rFonts w:ascii="Arial" w:hAnsi="Arial" w:cs="Arial"/>
          <w:sz w:val="28"/>
          <w:szCs w:val="28"/>
        </w:rPr>
      </w:pPr>
      <w:r w:rsidRPr="00036846">
        <w:rPr>
          <w:rFonts w:ascii="Arial" w:hAnsi="Arial" w:cs="Arial"/>
          <w:sz w:val="28"/>
          <w:szCs w:val="28"/>
        </w:rPr>
        <w:t xml:space="preserve"> </w:t>
      </w:r>
    </w:p>
    <w:p w:rsidR="0090425B" w:rsidRPr="00036846" w:rsidRDefault="0090425B" w:rsidP="0090425B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E35DD6" w:rsidRDefault="00E35DD6">
      <w:pPr>
        <w:pStyle w:val="ConsPlusTitle"/>
        <w:jc w:val="center"/>
        <w:rPr>
          <w:rFonts w:ascii="Times New Roman" w:hAnsi="Times New Roman" w:cs="Times New Roman"/>
        </w:rPr>
      </w:pPr>
    </w:p>
    <w:p w:rsidR="00606945" w:rsidRDefault="00606945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</w:rPr>
        <w:br w:type="page"/>
      </w:r>
    </w:p>
    <w:p w:rsidR="00F41946" w:rsidRPr="0090425B" w:rsidRDefault="00F41946" w:rsidP="00F41946">
      <w:pPr>
        <w:pStyle w:val="ConsPlusNormal"/>
        <w:jc w:val="right"/>
        <w:rPr>
          <w:sz w:val="22"/>
          <w:szCs w:val="22"/>
        </w:rPr>
      </w:pPr>
      <w:r w:rsidRPr="0090425B">
        <w:rPr>
          <w:sz w:val="22"/>
          <w:szCs w:val="22"/>
        </w:rPr>
        <w:lastRenderedPageBreak/>
        <w:t>Приложение</w:t>
      </w:r>
    </w:p>
    <w:p w:rsidR="00F41946" w:rsidRPr="0090425B" w:rsidRDefault="00F41946" w:rsidP="0090425B">
      <w:pPr>
        <w:pStyle w:val="ConsPlusNormal"/>
        <w:jc w:val="right"/>
        <w:rPr>
          <w:sz w:val="22"/>
          <w:szCs w:val="22"/>
        </w:rPr>
      </w:pPr>
      <w:r w:rsidRPr="0090425B">
        <w:rPr>
          <w:sz w:val="22"/>
          <w:szCs w:val="22"/>
        </w:rPr>
        <w:t xml:space="preserve">к постановлению </w:t>
      </w:r>
    </w:p>
    <w:p w:rsidR="00F41946" w:rsidRPr="0090425B" w:rsidRDefault="00FD2A47" w:rsidP="00F41946">
      <w:pPr>
        <w:pStyle w:val="ConsPlusNormal"/>
        <w:jc w:val="right"/>
        <w:rPr>
          <w:sz w:val="22"/>
          <w:szCs w:val="22"/>
        </w:rPr>
      </w:pPr>
      <w:r w:rsidRPr="0090425B">
        <w:rPr>
          <w:sz w:val="22"/>
          <w:szCs w:val="22"/>
        </w:rPr>
        <w:t xml:space="preserve">от </w:t>
      </w:r>
      <w:r w:rsidR="0090425B" w:rsidRPr="0090425B">
        <w:rPr>
          <w:sz w:val="22"/>
          <w:szCs w:val="22"/>
        </w:rPr>
        <w:t>2</w:t>
      </w:r>
      <w:r w:rsidR="00B55793">
        <w:rPr>
          <w:sz w:val="22"/>
          <w:szCs w:val="22"/>
        </w:rPr>
        <w:t>0</w:t>
      </w:r>
      <w:r w:rsidRPr="0090425B">
        <w:rPr>
          <w:sz w:val="22"/>
          <w:szCs w:val="22"/>
        </w:rPr>
        <w:t>.</w:t>
      </w:r>
      <w:r w:rsidR="0090425B" w:rsidRPr="0090425B">
        <w:rPr>
          <w:sz w:val="22"/>
          <w:szCs w:val="22"/>
        </w:rPr>
        <w:t>12</w:t>
      </w:r>
      <w:r w:rsidRPr="0090425B">
        <w:rPr>
          <w:sz w:val="22"/>
          <w:szCs w:val="22"/>
        </w:rPr>
        <w:t>.201</w:t>
      </w:r>
      <w:r w:rsidR="0090425B" w:rsidRPr="0090425B">
        <w:rPr>
          <w:sz w:val="22"/>
          <w:szCs w:val="22"/>
        </w:rPr>
        <w:t>9</w:t>
      </w:r>
      <w:r w:rsidR="00F41946" w:rsidRPr="0090425B">
        <w:rPr>
          <w:sz w:val="22"/>
          <w:szCs w:val="22"/>
        </w:rPr>
        <w:t xml:space="preserve"> №</w:t>
      </w:r>
      <w:r w:rsidR="00B55793">
        <w:rPr>
          <w:sz w:val="22"/>
          <w:szCs w:val="22"/>
        </w:rPr>
        <w:t>69</w:t>
      </w:r>
    </w:p>
    <w:p w:rsidR="00F41946" w:rsidRDefault="00F41946" w:rsidP="00F41946">
      <w:pPr>
        <w:pStyle w:val="ConsPlusNormal"/>
        <w:jc w:val="both"/>
        <w:rPr>
          <w:sz w:val="32"/>
          <w:szCs w:val="32"/>
        </w:rPr>
      </w:pPr>
    </w:p>
    <w:p w:rsidR="00DE5618" w:rsidRPr="00F41946" w:rsidRDefault="00DE5618">
      <w:pPr>
        <w:pStyle w:val="ConsPlusTitle"/>
        <w:jc w:val="center"/>
        <w:rPr>
          <w:sz w:val="30"/>
          <w:szCs w:val="30"/>
        </w:rPr>
      </w:pPr>
      <w:r w:rsidRPr="00F41946">
        <w:rPr>
          <w:sz w:val="30"/>
          <w:szCs w:val="30"/>
        </w:rPr>
        <w:t>ПОЛОЖЕНИЕ</w:t>
      </w:r>
    </w:p>
    <w:p w:rsidR="00DE5618" w:rsidRPr="00F41946" w:rsidRDefault="00DE5618">
      <w:pPr>
        <w:pStyle w:val="ConsPlusTitle"/>
        <w:jc w:val="center"/>
        <w:rPr>
          <w:sz w:val="30"/>
          <w:szCs w:val="30"/>
        </w:rPr>
      </w:pPr>
      <w:r w:rsidRPr="00F41946">
        <w:rPr>
          <w:sz w:val="30"/>
          <w:szCs w:val="30"/>
        </w:rPr>
        <w:t>О ПОРЯДКЕ ФОРМИРОВАНИЯ, УТВЕРЖДЕНИЯ И ВЕДЕНИЯ ПЛАНА-ГРАФИКА</w:t>
      </w:r>
      <w:r w:rsidR="00F41946">
        <w:rPr>
          <w:sz w:val="30"/>
          <w:szCs w:val="30"/>
        </w:rPr>
        <w:t xml:space="preserve"> </w:t>
      </w:r>
      <w:r w:rsidRPr="00F41946">
        <w:rPr>
          <w:sz w:val="30"/>
          <w:szCs w:val="30"/>
        </w:rPr>
        <w:t>ЗАКУПОК ТОВАРОВ, РАБОТ, УСЛУГ ДЛЯ ОБЕСПЕЧЕНИЯ МУНИЦИПАЛЬНЫХ</w:t>
      </w:r>
      <w:r w:rsidR="00BA53B9">
        <w:rPr>
          <w:sz w:val="30"/>
          <w:szCs w:val="30"/>
        </w:rPr>
        <w:t xml:space="preserve"> </w:t>
      </w:r>
      <w:r w:rsidR="00F41946">
        <w:rPr>
          <w:sz w:val="30"/>
          <w:szCs w:val="30"/>
        </w:rPr>
        <w:t xml:space="preserve">НУЖД </w:t>
      </w:r>
      <w:r w:rsidR="0090425B">
        <w:rPr>
          <w:sz w:val="30"/>
          <w:szCs w:val="30"/>
        </w:rPr>
        <w:t xml:space="preserve">МУНИЦИПАЛЬНОГО ОБРАЗОВАНИЯ </w:t>
      </w:r>
      <w:r w:rsidR="00B55793">
        <w:rPr>
          <w:sz w:val="30"/>
          <w:szCs w:val="30"/>
        </w:rPr>
        <w:t>«ГАХАНЫ»</w:t>
      </w:r>
    </w:p>
    <w:p w:rsidR="00DE5618" w:rsidRPr="00DE5618" w:rsidRDefault="00DE5618">
      <w:pPr>
        <w:pStyle w:val="ConsPlusNormal"/>
        <w:jc w:val="both"/>
        <w:rPr>
          <w:rFonts w:ascii="Times New Roman" w:hAnsi="Times New Roman" w:cs="Times New Roman"/>
        </w:rPr>
      </w:pP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1. Положение устанавливает порядок формирования, утверждения и ведения плана-графика закупок товаров, работ, услуг для обес</w:t>
      </w:r>
      <w:r w:rsidR="00F41946">
        <w:rPr>
          <w:sz w:val="24"/>
          <w:szCs w:val="24"/>
        </w:rPr>
        <w:t xml:space="preserve">печения муниципальных нужд </w:t>
      </w:r>
      <w:r w:rsidR="0090425B">
        <w:rPr>
          <w:sz w:val="24"/>
          <w:szCs w:val="24"/>
        </w:rPr>
        <w:t xml:space="preserve">муниципального образования </w:t>
      </w:r>
      <w:r w:rsidR="00B55793">
        <w:rPr>
          <w:sz w:val="24"/>
          <w:szCs w:val="24"/>
        </w:rPr>
        <w:t>«Гаханы»</w:t>
      </w:r>
      <w:r w:rsidRPr="00F41946">
        <w:rPr>
          <w:sz w:val="24"/>
          <w:szCs w:val="24"/>
        </w:rPr>
        <w:t xml:space="preserve"> (далее - план-график закупок).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bookmarkStart w:id="0" w:name="Par37"/>
      <w:bookmarkEnd w:id="0"/>
      <w:r w:rsidRPr="00F41946">
        <w:rPr>
          <w:sz w:val="24"/>
          <w:szCs w:val="24"/>
        </w:rPr>
        <w:t>2. Планы-графики закупок утверждаются в течение 10 рабочих дней следующими заказчиками: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bookmarkStart w:id="1" w:name="Par38"/>
      <w:bookmarkEnd w:id="1"/>
      <w:r w:rsidRPr="00F41946">
        <w:rPr>
          <w:sz w:val="24"/>
          <w:szCs w:val="24"/>
        </w:rPr>
        <w:t xml:space="preserve">1) </w:t>
      </w:r>
      <w:r w:rsidR="00F41946">
        <w:rPr>
          <w:sz w:val="24"/>
          <w:szCs w:val="24"/>
        </w:rPr>
        <w:t xml:space="preserve">муниципальными заказчиками </w:t>
      </w:r>
      <w:r w:rsidR="0090425B">
        <w:rPr>
          <w:sz w:val="24"/>
          <w:szCs w:val="24"/>
        </w:rPr>
        <w:t xml:space="preserve">муниципального образования </w:t>
      </w:r>
      <w:r w:rsidR="00B55793">
        <w:rPr>
          <w:sz w:val="24"/>
          <w:szCs w:val="24"/>
        </w:rPr>
        <w:t>«Гаханы»</w:t>
      </w:r>
      <w:r w:rsidRPr="00F41946">
        <w:rPr>
          <w:sz w:val="24"/>
          <w:szCs w:val="24"/>
        </w:rPr>
        <w:t xml:space="preserve">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bookmarkStart w:id="2" w:name="Par39"/>
      <w:bookmarkEnd w:id="2"/>
      <w:r w:rsidRPr="00F41946">
        <w:rPr>
          <w:sz w:val="24"/>
          <w:szCs w:val="24"/>
        </w:rPr>
        <w:t>2) муниципальны</w:t>
      </w:r>
      <w:r w:rsidR="00F41946">
        <w:rPr>
          <w:sz w:val="24"/>
          <w:szCs w:val="24"/>
        </w:rPr>
        <w:t xml:space="preserve">ми бюджетными учреждениями </w:t>
      </w:r>
      <w:r w:rsidR="0090425B">
        <w:rPr>
          <w:sz w:val="24"/>
          <w:szCs w:val="24"/>
        </w:rPr>
        <w:t xml:space="preserve">муниципального образования </w:t>
      </w:r>
      <w:r w:rsidR="00B55793">
        <w:rPr>
          <w:sz w:val="24"/>
          <w:szCs w:val="24"/>
        </w:rPr>
        <w:t>«Гаханы»</w:t>
      </w:r>
      <w:r w:rsidRPr="00F41946">
        <w:rPr>
          <w:sz w:val="24"/>
          <w:szCs w:val="24"/>
        </w:rPr>
        <w:t xml:space="preserve">, за исключением закупок, осуществляемых в соответствии с </w:t>
      </w:r>
      <w:hyperlink r:id="rId9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частями 2</w:t>
        </w:r>
      </w:hyperlink>
      <w:r w:rsidRPr="00F41946">
        <w:rPr>
          <w:sz w:val="24"/>
          <w:szCs w:val="24"/>
        </w:rPr>
        <w:t xml:space="preserve"> и </w:t>
      </w:r>
      <w:hyperlink r:id="rId10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6 статьи 15</w:t>
        </w:r>
      </w:hyperlink>
      <w:r w:rsidRPr="00F41946">
        <w:rPr>
          <w:sz w:val="24"/>
          <w:szCs w:val="24"/>
        </w:rPr>
        <w:t xml:space="preserve"> Феде</w:t>
      </w:r>
      <w:r w:rsidR="00F41946">
        <w:rPr>
          <w:sz w:val="24"/>
          <w:szCs w:val="24"/>
        </w:rPr>
        <w:t>рального закона от 05.04.2013 N</w:t>
      </w:r>
      <w:r w:rsidRPr="00F41946">
        <w:rPr>
          <w:sz w:val="24"/>
          <w:szCs w:val="24"/>
        </w:rPr>
        <w:t>44-ФЗ "О контрактной системе в сфере закупок товаров, работ, услуг для обеспечения государственных и муниципальных нужд" (далее - Федеральный закон N 44-ФЗ), - со дня утверждения планов финансово-хозяйственной деятельности;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bookmarkStart w:id="3" w:name="Par40"/>
      <w:bookmarkEnd w:id="3"/>
      <w:r w:rsidRPr="00F41946">
        <w:rPr>
          <w:sz w:val="24"/>
          <w:szCs w:val="24"/>
        </w:rPr>
        <w:t xml:space="preserve">Для целей применения Положения лица, указанные в </w:t>
      </w:r>
      <w:hyperlink w:anchor="Par38" w:tooltip="1) муниципальными заказчиками Шелеховского района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" w:history="1">
        <w:r w:rsidRPr="00F41946">
          <w:rPr>
            <w:sz w:val="24"/>
            <w:szCs w:val="24"/>
          </w:rPr>
          <w:t>подпунктах 1</w:t>
        </w:r>
      </w:hyperlink>
      <w:r w:rsidRPr="00F41946">
        <w:rPr>
          <w:sz w:val="24"/>
          <w:szCs w:val="24"/>
        </w:rPr>
        <w:t xml:space="preserve"> - </w:t>
      </w:r>
      <w:hyperlink w:anchor="Par40" w:tooltip="3) муниципальными автономными учреждениями Шелеховского района и муниципальными унитарными предприятиями Шелеховского района в случае, предусмотренном частью 4 статьи 15 Федерального закона N 44-ФЗ, - со дня заключения соглашений о предоставлении субсидий на о" w:history="1">
        <w:r w:rsidR="000E11BA">
          <w:rPr>
            <w:sz w:val="24"/>
            <w:szCs w:val="24"/>
          </w:rPr>
          <w:t>2</w:t>
        </w:r>
      </w:hyperlink>
      <w:r w:rsidRPr="00F41946">
        <w:rPr>
          <w:sz w:val="24"/>
          <w:szCs w:val="24"/>
        </w:rPr>
        <w:t xml:space="preserve"> настоящего пункта, именуются заказчиками.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3. Планы-графики закупок формируются заказчиками, указанными в </w:t>
      </w:r>
      <w:hyperlink w:anchor="Par37" w:tooltip="2. Планы-графики закупок утверждаются в течение 10 рабочих дней следующими заказчиками:" w:history="1">
        <w:r w:rsidRPr="00F41946">
          <w:rPr>
            <w:sz w:val="24"/>
            <w:szCs w:val="24"/>
          </w:rPr>
          <w:t>пункте 2</w:t>
        </w:r>
      </w:hyperlink>
      <w:r w:rsidRPr="00F41946">
        <w:rPr>
          <w:sz w:val="24"/>
          <w:szCs w:val="24"/>
        </w:rPr>
        <w:t xml:space="preserve"> Положения, ежегодно на очередной финансовый год в соответствии с планом закупок в следующем порядке: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1) заказчики, указанные в </w:t>
      </w:r>
      <w:hyperlink w:anchor="Par38" w:tooltip="1) муниципальными заказчиками Шелеховского района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" w:history="1">
        <w:r w:rsidRPr="00F41946">
          <w:rPr>
            <w:sz w:val="24"/>
            <w:szCs w:val="24"/>
          </w:rPr>
          <w:t>подпункте 1 пункта 2</w:t>
        </w:r>
      </w:hyperlink>
      <w:r w:rsidRPr="00F41946">
        <w:rPr>
          <w:sz w:val="24"/>
          <w:szCs w:val="24"/>
        </w:rPr>
        <w:t xml:space="preserve"> Положения, в сроки, установленные главными распорядителями средств местного бюджета, но не позднее следующих сроков: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формируют планы-графики закупок в течение 10 рабочих дней после внесения проекта местного бюдж</w:t>
      </w:r>
      <w:r w:rsidR="00F41946">
        <w:rPr>
          <w:sz w:val="24"/>
          <w:szCs w:val="24"/>
        </w:rPr>
        <w:t xml:space="preserve">ета на рассмотрение в Думу </w:t>
      </w:r>
      <w:r w:rsidR="000E11BA">
        <w:rPr>
          <w:sz w:val="24"/>
          <w:szCs w:val="24"/>
        </w:rPr>
        <w:t xml:space="preserve">муниципального образования </w:t>
      </w:r>
      <w:r w:rsidR="00B55793">
        <w:rPr>
          <w:sz w:val="24"/>
          <w:szCs w:val="24"/>
        </w:rPr>
        <w:t>«Гаханы»</w:t>
      </w:r>
      <w:r w:rsidRPr="00F41946">
        <w:rPr>
          <w:sz w:val="24"/>
          <w:szCs w:val="24"/>
        </w:rPr>
        <w:t>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утверждают сформированные планы-графики закупок после их уточнения (при необходимости) не позднее 10 рабочих дней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2) заказчики, указанные в </w:t>
      </w:r>
      <w:hyperlink w:anchor="Par39" w:tooltip="2) муниципальными бюджетными учреждениями Шелеховского района, за исключением закупок, осуществляемых в соответствии с частями 2 и 6 статьи 15 Федерального закона от 05.04.2013 N 44-ФЗ &quot;О контрактной системе в сфере закупок товаров, работ, услуг для обеспечени" w:history="1">
        <w:r w:rsidRPr="00F41946">
          <w:rPr>
            <w:sz w:val="24"/>
            <w:szCs w:val="24"/>
          </w:rPr>
          <w:t>подпункте 2 пункта 2</w:t>
        </w:r>
      </w:hyperlink>
      <w:r w:rsidRPr="00F41946">
        <w:rPr>
          <w:sz w:val="24"/>
          <w:szCs w:val="24"/>
        </w:rPr>
        <w:t xml:space="preserve"> Положения, в сроки, установленные органами, осуществляющими функции и полномочия их учредителя, но не позднее следующих сроков: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формируют планы-графики закупок в течение 10 рабочих дней после внесения проекта местного бюдже</w:t>
      </w:r>
      <w:r w:rsidR="00F41946">
        <w:rPr>
          <w:sz w:val="24"/>
          <w:szCs w:val="24"/>
        </w:rPr>
        <w:t xml:space="preserve">та на рассмотрение в Думу </w:t>
      </w:r>
      <w:r w:rsidR="000E11BA">
        <w:rPr>
          <w:sz w:val="24"/>
          <w:szCs w:val="24"/>
        </w:rPr>
        <w:t xml:space="preserve">муниципального образования </w:t>
      </w:r>
      <w:r w:rsidR="00B55793">
        <w:rPr>
          <w:sz w:val="24"/>
          <w:szCs w:val="24"/>
        </w:rPr>
        <w:t>«Гаханы»</w:t>
      </w:r>
      <w:r w:rsidRPr="00F41946">
        <w:rPr>
          <w:sz w:val="24"/>
          <w:szCs w:val="24"/>
        </w:rPr>
        <w:t>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утверждают планы-графики закупок после их уточнения (при необходимости) не позднее 10 рабочих дней со дня утверждения планов финансово-хозяйственной деятельности;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4. Заказчики, указанные в </w:t>
      </w:r>
      <w:hyperlink w:anchor="Par37" w:tooltip="2. Планы-графики закупок утверждаются в течение 10 рабочих дней следующими заказчиками:" w:history="1">
        <w:r w:rsidRPr="00F41946">
          <w:rPr>
            <w:sz w:val="24"/>
            <w:szCs w:val="24"/>
          </w:rPr>
          <w:t>пункте 2</w:t>
        </w:r>
      </w:hyperlink>
      <w:r w:rsidRPr="00F41946">
        <w:rPr>
          <w:sz w:val="24"/>
          <w:szCs w:val="24"/>
        </w:rPr>
        <w:t xml:space="preserve"> Положения, ведут планы-графики закупок </w:t>
      </w:r>
      <w:r w:rsidRPr="00F41946">
        <w:rPr>
          <w:sz w:val="24"/>
          <w:szCs w:val="24"/>
        </w:rPr>
        <w:lastRenderedPageBreak/>
        <w:t xml:space="preserve">в соответствии с положениями Федерального </w:t>
      </w:r>
      <w:hyperlink r:id="rId11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закона</w:t>
        </w:r>
      </w:hyperlink>
      <w:r w:rsidR="00F41946">
        <w:rPr>
          <w:sz w:val="24"/>
          <w:szCs w:val="24"/>
        </w:rPr>
        <w:t xml:space="preserve"> N</w:t>
      </w:r>
      <w:r w:rsidRPr="00F41946">
        <w:rPr>
          <w:sz w:val="24"/>
          <w:szCs w:val="24"/>
        </w:rPr>
        <w:t xml:space="preserve">44-ФЗ и </w:t>
      </w:r>
      <w:hyperlink r:id="rId12" w:tooltip="Постановление Правительства РФ от 05.06.2015 N 554 (ред. от 25.01.2017) &quot;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" w:history="1">
        <w:r w:rsidRPr="00F41946">
          <w:rPr>
            <w:sz w:val="24"/>
            <w:szCs w:val="24"/>
          </w:rPr>
          <w:t>требованиями</w:t>
        </w:r>
      </w:hyperlink>
      <w:r w:rsidRPr="00F41946">
        <w:rPr>
          <w:sz w:val="24"/>
          <w:szCs w:val="24"/>
        </w:rPr>
        <w:t xml:space="preserve"> к форме плана-графика закупок товаров, работ, услуг, установленными постановлением Правительства Росси</w:t>
      </w:r>
      <w:r w:rsidR="00F41946">
        <w:rPr>
          <w:sz w:val="24"/>
          <w:szCs w:val="24"/>
        </w:rPr>
        <w:t>йской Федерации от 05.06.2015 N</w:t>
      </w:r>
      <w:r w:rsidRPr="00F41946">
        <w:rPr>
          <w:sz w:val="24"/>
          <w:szCs w:val="24"/>
        </w:rPr>
        <w:t xml:space="preserve">554 "О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услуг", в соответствии с </w:t>
      </w:r>
      <w:hyperlink r:id="rId13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частью 5 статьи 21</w:t>
        </w:r>
      </w:hyperlink>
      <w:r w:rsidR="00F41946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5. В план-график закупок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способом определения поставщика (подрядчика, исполнителя), устанавливаемым Правительством Российской Федерации в соответствии со </w:t>
      </w:r>
      <w:hyperlink r:id="rId14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статьей 111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6. В случае, если определение поставщиков (подрядчиков, исполнителей) для заказчиков, указанных в </w:t>
      </w:r>
      <w:hyperlink w:anchor="Par37" w:tooltip="2. Планы-графики закупок утверждаются в течение 10 рабочих дней следующими заказчиками:" w:history="1">
        <w:r w:rsidRPr="00F41946">
          <w:rPr>
            <w:sz w:val="24"/>
            <w:szCs w:val="24"/>
          </w:rPr>
          <w:t>пункте 2</w:t>
        </w:r>
      </w:hyperlink>
      <w:r w:rsidRPr="00F41946">
        <w:rPr>
          <w:sz w:val="24"/>
          <w:szCs w:val="24"/>
        </w:rPr>
        <w:t xml:space="preserve"> Положения,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15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статьей 26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7.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6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законом</w:t>
        </w:r>
      </w:hyperlink>
      <w:r w:rsidR="00247087">
        <w:rPr>
          <w:sz w:val="24"/>
          <w:szCs w:val="24"/>
        </w:rPr>
        <w:t xml:space="preserve"> N</w:t>
      </w:r>
      <w:r w:rsidRPr="00F41946">
        <w:rPr>
          <w:sz w:val="24"/>
          <w:szCs w:val="24"/>
        </w:rPr>
        <w:t>44-ФЗ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8. В случае, если период осуществления закупки, включаемой в план-график закупок заказчиков, указанных в </w:t>
      </w:r>
      <w:hyperlink w:anchor="Par37" w:tooltip="2. Планы-графики закупок утверждаются в течение 10 рабочих дней следующими заказчиками:" w:history="1">
        <w:r w:rsidRPr="00F41946">
          <w:rPr>
            <w:sz w:val="24"/>
            <w:szCs w:val="24"/>
          </w:rPr>
          <w:t>пункте 2</w:t>
        </w:r>
      </w:hyperlink>
      <w:r w:rsidRPr="00F41946">
        <w:rPr>
          <w:sz w:val="24"/>
          <w:szCs w:val="24"/>
        </w:rPr>
        <w:t xml:space="preserve"> Положения,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9. Включаемая в план-график закупок информация должна соответствовать показателям плана закупок.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10.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1)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2)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3) отмена заказчиком закупки, предусмотренной планом-графиком закупок;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lastRenderedPageBreak/>
        <w:t>4)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5) выдача предписания органами контроля, определенными </w:t>
      </w:r>
      <w:hyperlink r:id="rId17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статьей 99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44-ФЗ, в том числе об аннулировании процедуры определения поставщиков (подрядчиков, исполнителей);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6) реализация решения, принятого заказчиком по итогам обязательного общественного обсуждения закупки;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7) реализация решения, принятого комиссией по проверке обоснованности закупок товаров, работ, услуг для обеспечения муниципальных нужд по итогам рассмотрения обращения заказчиков о согласовании потребности в осуществлении закупки;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>8) возникновение обстоятельств, предвидеть которые на дату утверждения плана-графика закупок было невозможно.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11. Внесение изменений в план-график закупок по каждому объекту закупки осуществляется не позднее чем за 10 дней до дня размещения в единой информационной системе в сфере закупок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</w:t>
      </w:r>
      <w:hyperlink w:anchor="Par69" w:tooltip="13.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частью 7 статьи 18 Федерального закона N 44-ФЗ, включающие обо" w:history="1">
        <w:r w:rsidRPr="00F41946">
          <w:rPr>
            <w:sz w:val="24"/>
            <w:szCs w:val="24"/>
          </w:rPr>
          <w:t>пункте 13</w:t>
        </w:r>
      </w:hyperlink>
      <w:r w:rsidRPr="00F41946">
        <w:rPr>
          <w:sz w:val="24"/>
          <w:szCs w:val="24"/>
        </w:rPr>
        <w:t xml:space="preserve"> Положения, а в случае, если в соответствии с Федеральным </w:t>
      </w:r>
      <w:hyperlink r:id="rId18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законом</w:t>
        </w:r>
      </w:hyperlink>
      <w:r w:rsidR="00247087">
        <w:rPr>
          <w:sz w:val="24"/>
          <w:szCs w:val="24"/>
        </w:rPr>
        <w:t xml:space="preserve"> N</w:t>
      </w:r>
      <w:r w:rsidRPr="00F41946">
        <w:rPr>
          <w:sz w:val="24"/>
          <w:szCs w:val="24"/>
        </w:rPr>
        <w:t>44-ФЗ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12.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19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статьей 82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 xml:space="preserve">44-ФЗ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20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пунктами 9</w:t>
        </w:r>
      </w:hyperlink>
      <w:r w:rsidRPr="00F41946">
        <w:rPr>
          <w:sz w:val="24"/>
          <w:szCs w:val="24"/>
        </w:rPr>
        <w:t xml:space="preserve"> и </w:t>
      </w:r>
      <w:hyperlink r:id="rId21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28 части 1 статьи 93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 - не позднее чем за 1 календарный день до даты заключения контракта.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bookmarkStart w:id="4" w:name="Par69"/>
      <w:bookmarkEnd w:id="4"/>
      <w:r w:rsidRPr="00F41946">
        <w:rPr>
          <w:sz w:val="24"/>
          <w:szCs w:val="24"/>
        </w:rPr>
        <w:t xml:space="preserve">13.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</w:t>
      </w:r>
      <w:hyperlink r:id="rId22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частью 7 статьи 18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44-ФЗ, включающие обоснования: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1)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23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статьей 22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44-ФЗ;</w:t>
      </w:r>
    </w:p>
    <w:p w:rsidR="00DE5618" w:rsidRPr="00F41946" w:rsidRDefault="00DE5618">
      <w:pPr>
        <w:pStyle w:val="ConsPlusNormal"/>
        <w:ind w:firstLine="540"/>
        <w:jc w:val="both"/>
        <w:rPr>
          <w:sz w:val="24"/>
          <w:szCs w:val="24"/>
        </w:rPr>
      </w:pPr>
      <w:r w:rsidRPr="00F41946">
        <w:rPr>
          <w:sz w:val="24"/>
          <w:szCs w:val="24"/>
        </w:rPr>
        <w:t xml:space="preserve">2) способа определения поставщика (подрядчика, исполнителя) в соответствии с </w:t>
      </w:r>
      <w:hyperlink r:id="rId24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главой 3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 xml:space="preserve">44-ФЗ, в том числе дополнительные требования к участникам закупки (при наличии таких требований), установленные в соответствии с </w:t>
      </w:r>
      <w:hyperlink r:id="rId25" w:tooltip="Федеральный закон от 05.04.2013 N 44-ФЗ (ред. от 22.02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F41946">
          <w:rPr>
            <w:sz w:val="24"/>
            <w:szCs w:val="24"/>
          </w:rPr>
          <w:t>частью 2 статьи 31</w:t>
        </w:r>
      </w:hyperlink>
      <w:r w:rsidR="00247087">
        <w:rPr>
          <w:sz w:val="24"/>
          <w:szCs w:val="24"/>
        </w:rPr>
        <w:t xml:space="preserve"> Федерального закона N</w:t>
      </w:r>
      <w:r w:rsidRPr="00F41946">
        <w:rPr>
          <w:sz w:val="24"/>
          <w:szCs w:val="24"/>
        </w:rPr>
        <w:t>44-ФЗ.</w:t>
      </w:r>
    </w:p>
    <w:p w:rsidR="00DE5618" w:rsidRPr="00F41946" w:rsidRDefault="00DE5618">
      <w:pPr>
        <w:pStyle w:val="ConsPlusNormal"/>
        <w:jc w:val="both"/>
      </w:pPr>
    </w:p>
    <w:sectPr w:rsidR="00DE5618" w:rsidRPr="00F41946" w:rsidSect="00061D05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CA3" w:rsidRDefault="00117CA3">
      <w:pPr>
        <w:spacing w:after="0" w:line="240" w:lineRule="auto"/>
      </w:pPr>
      <w:r>
        <w:separator/>
      </w:r>
    </w:p>
  </w:endnote>
  <w:endnote w:type="continuationSeparator" w:id="1">
    <w:p w:rsidR="00117CA3" w:rsidRDefault="0011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CA3" w:rsidRDefault="00117CA3">
      <w:pPr>
        <w:spacing w:after="0" w:line="240" w:lineRule="auto"/>
      </w:pPr>
      <w:r>
        <w:separator/>
      </w:r>
    </w:p>
  </w:footnote>
  <w:footnote w:type="continuationSeparator" w:id="1">
    <w:p w:rsidR="00117CA3" w:rsidRDefault="00117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56507082"/>
    <w:multiLevelType w:val="hybridMultilevel"/>
    <w:tmpl w:val="AE4C4D68"/>
    <w:lvl w:ilvl="0" w:tplc="B0CC1C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4C6532"/>
    <w:rsid w:val="00061D05"/>
    <w:rsid w:val="00084E77"/>
    <w:rsid w:val="0009444B"/>
    <w:rsid w:val="000E11BA"/>
    <w:rsid w:val="000F4B52"/>
    <w:rsid w:val="00117CA3"/>
    <w:rsid w:val="00247087"/>
    <w:rsid w:val="00255330"/>
    <w:rsid w:val="004C6532"/>
    <w:rsid w:val="00597521"/>
    <w:rsid w:val="00606945"/>
    <w:rsid w:val="00645D46"/>
    <w:rsid w:val="007944D8"/>
    <w:rsid w:val="008F3819"/>
    <w:rsid w:val="0090425B"/>
    <w:rsid w:val="009132B2"/>
    <w:rsid w:val="009A0D06"/>
    <w:rsid w:val="009B4846"/>
    <w:rsid w:val="00A95FE8"/>
    <w:rsid w:val="00AC0F68"/>
    <w:rsid w:val="00B55793"/>
    <w:rsid w:val="00B659E5"/>
    <w:rsid w:val="00B81472"/>
    <w:rsid w:val="00B92649"/>
    <w:rsid w:val="00BA53B9"/>
    <w:rsid w:val="00CA4D09"/>
    <w:rsid w:val="00DE5618"/>
    <w:rsid w:val="00E35DD6"/>
    <w:rsid w:val="00EE16AD"/>
    <w:rsid w:val="00EF2054"/>
    <w:rsid w:val="00F0044E"/>
    <w:rsid w:val="00F41946"/>
    <w:rsid w:val="00FD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30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5533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553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5533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553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2553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255330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55330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25533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5533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semiHidden/>
    <w:rsid w:val="00DE56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E5618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DE561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E5618"/>
    <w:rPr>
      <w:rFonts w:cs="Times New Roman"/>
    </w:rPr>
  </w:style>
  <w:style w:type="character" w:styleId="a7">
    <w:name w:val="Hyperlink"/>
    <w:basedOn w:val="a0"/>
    <w:uiPriority w:val="99"/>
    <w:rsid w:val="00E35DD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62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8B9C47EB2316C56C6C3F6E2719FB94B331B008BDB2D140E1D1B465685FK4G" TargetMode="External"/><Relationship Id="rId13" Type="http://schemas.openxmlformats.org/officeDocument/2006/relationships/hyperlink" Target="consultantplus://offline/ref=6740E30AED63A098498AE0CEFC949A22A8A703114FED06F365230AA885AFCCF7C037296D96DF5280rDV2J" TargetMode="External"/><Relationship Id="rId18" Type="http://schemas.openxmlformats.org/officeDocument/2006/relationships/hyperlink" Target="consultantplus://offline/ref=6740E30AED63A098498AE0CEFC949A22A8A703114FED06F365230AA885rAVFJ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6740E30AED63A098498AE0CEFC949A22A8A703114FED06F365230AA885AFCCF7C037296D96DE5288rDV5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740E30AED63A098498AE0CEFC949A22A8A702124BEE06F365230AA885AFCCF7C037296D96DF5085rDV6J" TargetMode="External"/><Relationship Id="rId17" Type="http://schemas.openxmlformats.org/officeDocument/2006/relationships/hyperlink" Target="consultantplus://offline/ref=6740E30AED63A098498AE0CEFC949A22A8A703114FED06F365230AA885AFCCF7C037296D96DE5387rDV6J" TargetMode="External"/><Relationship Id="rId25" Type="http://schemas.openxmlformats.org/officeDocument/2006/relationships/hyperlink" Target="consultantplus://offline/ref=6740E30AED63A098498AE0CEFC949A22A8A703114FED06F365230AA885AFCCF7C037296D96DF5384rDV4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740E30AED63A098498AE0CEFC949A22A8A703114FED06F365230AA885rAVFJ" TargetMode="External"/><Relationship Id="rId20" Type="http://schemas.openxmlformats.org/officeDocument/2006/relationships/hyperlink" Target="consultantplus://offline/ref=6740E30AED63A098498AE0CEFC949A22A8A703114FED06F365230AA885AFCCF7C037296D96DE5788rDV1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40E30AED63A098498AE0CEFC949A22A8A703114FED06F365230AA885rAVFJ" TargetMode="External"/><Relationship Id="rId24" Type="http://schemas.openxmlformats.org/officeDocument/2006/relationships/hyperlink" Target="consultantplus://offline/ref=6740E30AED63A098498AE0CEFC949A22A8A703114FED06F365230AA885AFCCF7C037296D96DF5286rDV3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740E30AED63A098498AE0CEFC949A22A8A703114FED06F365230AA885AFCCF7C037296D96DF5289rDV0J" TargetMode="External"/><Relationship Id="rId23" Type="http://schemas.openxmlformats.org/officeDocument/2006/relationships/hyperlink" Target="consultantplus://offline/ref=6740E30AED63A098498AE0CEFC949A22A8A703114FED06F365230AA885AFCCF7C037296D96DF5281rDV8J" TargetMode="External"/><Relationship Id="rId10" Type="http://schemas.openxmlformats.org/officeDocument/2006/relationships/hyperlink" Target="consultantplus://offline/ref=6740E30AED63A098498AE0CEFC949A22A8A703114FED06F365230AA885AFCCF7C0372965r9V4J" TargetMode="External"/><Relationship Id="rId19" Type="http://schemas.openxmlformats.org/officeDocument/2006/relationships/hyperlink" Target="consultantplus://offline/ref=6740E30AED63A098498AE0CEFC949A22A8A703114FED06F365230AA885AFCCF7C037296D96DE5087rDV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40E30AED63A098498AE0CEFC949A22A8A703114FED06F365230AA885AFCCF7C037296D96DF5182rDV4J" TargetMode="External"/><Relationship Id="rId14" Type="http://schemas.openxmlformats.org/officeDocument/2006/relationships/hyperlink" Target="consultantplus://offline/ref=6740E30AED63A098498AE0CEFC949A22A8A703114FED06F365230AA885AFCCF7C037296D96DE5680rDV6J" TargetMode="External"/><Relationship Id="rId22" Type="http://schemas.openxmlformats.org/officeDocument/2006/relationships/hyperlink" Target="consultantplus://offline/ref=6740E30AED63A098498AE0CEFC949A22A8A703114FED06F365230AA885AFCCF7C037296D96DF5187rDV2J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6A3B2-05D0-4BE5-81DB-0AB8EC290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2680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Шелеховского муниципального района от 23.11.2016 N 283-па"Об утверждении Положения о порядке формирования, утверждения и ведения плана-графика закупок товаров, работ, услуг для обеспечения муниципальных нужд Шелеховского района</vt:lpstr>
    </vt:vector>
  </TitlesOfParts>
  <Company>КонсультантПлюс Версия 4016.00.36</Company>
  <LinksUpToDate>false</LinksUpToDate>
  <CharactersWithSpaces>17927</CharactersWithSpaces>
  <SharedDoc>false</SharedDoc>
  <HLinks>
    <vt:vector size="162" baseType="variant">
      <vt:variant>
        <vt:i4>2293869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consultantplus://offline/ref=6740E30AED63A098498AE0CEFC949A22A8A703114FED06F365230AA885AFCCF7C037296D96DF5384rDV4J</vt:lpwstr>
      </vt:variant>
      <vt:variant>
        <vt:lpwstr/>
      </vt:variant>
      <vt:variant>
        <vt:i4>2293865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consultantplus://offline/ref=6740E30AED63A098498AE0CEFC949A22A8A703114FED06F365230AA885AFCCF7C037296D96DF5286rDV3J</vt:lpwstr>
      </vt:variant>
      <vt:variant>
        <vt:lpwstr/>
      </vt:variant>
      <vt:variant>
        <vt:i4>2293861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consultantplus://offline/ref=6740E30AED63A098498AE0CEFC949A22A8A703114FED06F365230AA885AFCCF7C037296D96DF5281rDV8J</vt:lpwstr>
      </vt:variant>
      <vt:variant>
        <vt:lpwstr/>
      </vt:variant>
      <vt:variant>
        <vt:i4>2293866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consultantplus://offline/ref=6740E30AED63A098498AE0CEFC949A22A8A703114FED06F365230AA885AFCCF7C037296D96DF5187rDV2J</vt:lpwstr>
      </vt:variant>
      <vt:variant>
        <vt:lpwstr/>
      </vt:variant>
      <vt:variant>
        <vt:i4>2293858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consultantplus://offline/ref=6740E30AED63A098498AE0CEFC949A22A8A703114FED06F365230AA885AFCCF7C037296D96DE5288rDV5J</vt:lpwstr>
      </vt:variant>
      <vt:variant>
        <vt:lpwstr/>
      </vt:variant>
      <vt:variant>
        <vt:i4>2293859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consultantplus://offline/ref=6740E30AED63A098498AE0CEFC949A22A8A703114FED06F365230AA885AFCCF7C037296D96DE5788rDV1J</vt:lpwstr>
      </vt:variant>
      <vt:variant>
        <vt:lpwstr/>
      </vt:variant>
      <vt:variant>
        <vt:i4>2293870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consultantplus://offline/ref=6740E30AED63A098498AE0CEFC949A22A8A703114FED06F365230AA885AFCCF7C037296D96DE5087rDV4J</vt:lpwstr>
      </vt:variant>
      <vt:variant>
        <vt:lpwstr/>
      </vt:variant>
      <vt:variant>
        <vt:i4>4390917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consultantplus://offline/ref=6740E30AED63A098498AE0CEFC949A22A8A703114FED06F365230AA885rAVFJ</vt:lpwstr>
      </vt:variant>
      <vt:variant>
        <vt:lpwstr/>
      </vt:variant>
      <vt:variant>
        <vt:i4>5701634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2293871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consultantplus://offline/ref=6740E30AED63A098498AE0CEFC949A22A8A703114FED06F365230AA885AFCCF7C037296D96DE5387rDV6J</vt:lpwstr>
      </vt:variant>
      <vt:variant>
        <vt:lpwstr/>
      </vt:variant>
      <vt:variant>
        <vt:i4>5373954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4390917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consultantplus://offline/ref=6740E30AED63A098498AE0CEFC949A22A8A703114FED06F365230AA885rAVFJ</vt:lpwstr>
      </vt:variant>
      <vt:variant>
        <vt:lpwstr/>
      </vt:variant>
      <vt:variant>
        <vt:i4>2293861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consultantplus://offline/ref=6740E30AED63A098498AE0CEFC949A22A8A703114FED06F365230AA885AFCCF7C037296D96DF5289rDV0J</vt:lpwstr>
      </vt:variant>
      <vt:variant>
        <vt:lpwstr/>
      </vt:variant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2293869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consultantplus://offline/ref=6740E30AED63A098498AE0CEFC949A22A8A703114FED06F365230AA885AFCCF7C037296D96DE5680rDV6J</vt:lpwstr>
      </vt:variant>
      <vt:variant>
        <vt:lpwstr/>
      </vt:variant>
      <vt:variant>
        <vt:i4>2293870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consultantplus://offline/ref=6740E30AED63A098498AE0CEFC949A22A8A703114FED06F365230AA885AFCCF7C037296D96DF5280rDV2J</vt:lpwstr>
      </vt:variant>
      <vt:variant>
        <vt:lpwstr/>
      </vt:variant>
      <vt:variant>
        <vt:i4>2293866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consultantplus://offline/ref=6740E30AED63A098498AE0CEFC949A22A8A702124BEE06F365230AA885AFCCF7C037296D96DF5085rDV6J</vt:lpwstr>
      </vt:variant>
      <vt:variant>
        <vt:lpwstr/>
      </vt:variant>
      <vt:variant>
        <vt:i4>4390917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consultantplus://offline/ref=6740E30AED63A098498AE0CEFC949A22A8A703114FED06F365230AA885rAVFJ</vt:lpwstr>
      </vt:variant>
      <vt:variant>
        <vt:lpwstr/>
      </vt:variant>
      <vt:variant>
        <vt:i4>5373954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Par40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7536694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consultantplus://offline/ref=6740E30AED63A098498AE0CEFC949A22A8A703114FED06F365230AA885AFCCF7C0372965r9V4J</vt:lpwstr>
      </vt:variant>
      <vt:variant>
        <vt:lpwstr/>
      </vt:variant>
      <vt:variant>
        <vt:i4>2293865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consultantplus://offline/ref=6740E30AED63A098498AE0CEFC949A22A8A703114FED06F365230AA885AFCCF7C037296D96DF5182rDV4J</vt:lpwstr>
      </vt:variant>
      <vt:variant>
        <vt:lpwstr/>
      </vt:variant>
      <vt:variant>
        <vt:i4>1048668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consultantplus://offline/ref=448B9C47EB2316C56C6C3F6E2719FB94B331B008BDB2D140E1D1B465685FK4G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Шелеховского муниципального района от 23.11.2016 N 283-па"Об утверждении Положения о порядке формирования, утверждения и ведения плана-графика закупок товаров, работ, услуг для обеспечения муниципальных нужд Шелеховского района</dc:title>
  <dc:creator>бухг</dc:creator>
  <cp:lastModifiedBy>G</cp:lastModifiedBy>
  <cp:revision>4</cp:revision>
  <cp:lastPrinted>2020-06-05T01:34:00Z</cp:lastPrinted>
  <dcterms:created xsi:type="dcterms:W3CDTF">2020-06-04T08:52:00Z</dcterms:created>
  <dcterms:modified xsi:type="dcterms:W3CDTF">2020-06-05T01:34:00Z</dcterms:modified>
</cp:coreProperties>
</file>