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8F5" w:rsidRPr="00A32D03" w:rsidRDefault="00A63E11" w:rsidP="00ED08F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20.12.2019г. №70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63E11">
        <w:rPr>
          <w:rFonts w:ascii="Arial" w:hAnsi="Arial" w:cs="Arial"/>
          <w:b/>
          <w:sz w:val="32"/>
          <w:szCs w:val="32"/>
        </w:rPr>
        <w:t>ГАХАНЫ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ED08F5" w:rsidRPr="00C3622F" w:rsidRDefault="00ED08F5" w:rsidP="003217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ED08F5" w:rsidRDefault="00ED08F5" w:rsidP="003217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3C139B" w:rsidRPr="004731F3" w:rsidRDefault="003C139B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D08F5" w:rsidRDefault="00ED08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ПОРЯДКА РАЗРАБОТКИ И УТВЕРЖДЕНИЯ БЮДЖЕТНОГО ПРОГНОЗА</w:t>
      </w:r>
      <w:r w:rsidR="00A63E11">
        <w:rPr>
          <w:rFonts w:ascii="Arial" w:hAnsi="Arial" w:cs="Arial"/>
          <w:b/>
          <w:sz w:val="32"/>
          <w:szCs w:val="32"/>
        </w:rPr>
        <w:t xml:space="preserve"> МУНИЦИПАЛЬНОГО ОБРАЗОВАНИЯ «ГАХАНЫ</w:t>
      </w:r>
      <w:r w:rsidRPr="00C3622F">
        <w:rPr>
          <w:rFonts w:ascii="Arial" w:hAnsi="Arial" w:cs="Arial"/>
          <w:b/>
          <w:sz w:val="32"/>
          <w:szCs w:val="32"/>
        </w:rPr>
        <w:t xml:space="preserve">» НА </w:t>
      </w:r>
      <w:r>
        <w:rPr>
          <w:rFonts w:ascii="Arial" w:hAnsi="Arial" w:cs="Arial"/>
          <w:b/>
          <w:sz w:val="32"/>
          <w:szCs w:val="32"/>
        </w:rPr>
        <w:t>ДОЛГОСРОЧНЫЙ ПЕРИОД</w:t>
      </w:r>
    </w:p>
    <w:p w:rsidR="00ED08F5" w:rsidRDefault="00ED08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B0285E" w:rsidRDefault="00A75B63" w:rsidP="003C1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D08F5">
        <w:rPr>
          <w:rFonts w:ascii="Arial" w:hAnsi="Arial" w:cs="Arial"/>
          <w:sz w:val="24"/>
          <w:szCs w:val="24"/>
        </w:rPr>
        <w:t xml:space="preserve">В соответствии со статьей </w:t>
      </w:r>
      <w:hyperlink r:id="rId5" w:history="1">
        <w:r w:rsidRPr="00ED08F5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170.1</w:t>
        </w:r>
      </w:hyperlink>
      <w:r w:rsidRPr="00ED08F5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</w:t>
      </w:r>
      <w:r w:rsidR="00032883" w:rsidRPr="00ED08F5">
        <w:rPr>
          <w:rFonts w:ascii="Arial" w:hAnsi="Arial" w:cs="Arial"/>
          <w:sz w:val="24"/>
          <w:szCs w:val="24"/>
        </w:rPr>
        <w:t xml:space="preserve"> </w:t>
      </w:r>
      <w:r w:rsidR="002D59F0" w:rsidRPr="00ED08F5">
        <w:rPr>
          <w:rFonts w:ascii="Arial" w:eastAsia="Times New Roman" w:hAnsi="Arial" w:cs="Arial"/>
          <w:sz w:val="24"/>
          <w:szCs w:val="24"/>
        </w:rPr>
        <w:t xml:space="preserve">Положения о бюджетном процессе </w:t>
      </w:r>
      <w:r w:rsidR="00ED08F5" w:rsidRPr="00ED08F5">
        <w:rPr>
          <w:rFonts w:ascii="Arial" w:hAnsi="Arial" w:cs="Arial"/>
          <w:sz w:val="24"/>
          <w:szCs w:val="24"/>
        </w:rPr>
        <w:t>ут</w:t>
      </w:r>
      <w:r w:rsidR="00A63E11">
        <w:rPr>
          <w:rFonts w:ascii="Arial" w:hAnsi="Arial" w:cs="Arial"/>
          <w:sz w:val="24"/>
          <w:szCs w:val="24"/>
        </w:rPr>
        <w:t>вержденного решением  Думы от 29.11.2018 № 11</w:t>
      </w:r>
      <w:r w:rsidR="00ED08F5" w:rsidRPr="00ED08F5">
        <w:rPr>
          <w:rFonts w:ascii="Arial" w:hAnsi="Arial" w:cs="Arial"/>
          <w:sz w:val="24"/>
          <w:szCs w:val="24"/>
        </w:rPr>
        <w:t xml:space="preserve">  (далее – Положени</w:t>
      </w:r>
      <w:r w:rsidR="00A63E11">
        <w:rPr>
          <w:rFonts w:ascii="Arial" w:hAnsi="Arial" w:cs="Arial"/>
          <w:sz w:val="24"/>
          <w:szCs w:val="24"/>
        </w:rPr>
        <w:t>е),</w:t>
      </w:r>
      <w:r w:rsidR="00C377A6">
        <w:rPr>
          <w:rFonts w:ascii="Arial" w:hAnsi="Arial" w:cs="Arial"/>
          <w:sz w:val="24"/>
          <w:szCs w:val="24"/>
        </w:rPr>
        <w:t xml:space="preserve"> </w:t>
      </w:r>
      <w:r w:rsidR="00A63E11">
        <w:rPr>
          <w:rFonts w:ascii="Arial" w:hAnsi="Arial" w:cs="Arial"/>
          <w:sz w:val="24"/>
          <w:szCs w:val="24"/>
        </w:rPr>
        <w:t>в редакции решение Думы от 29.11.2019 г. № 18</w:t>
      </w:r>
      <w:r w:rsidR="00ED08F5" w:rsidRPr="00ED08F5">
        <w:rPr>
          <w:rFonts w:ascii="Arial" w:hAnsi="Arial" w:cs="Arial"/>
          <w:sz w:val="24"/>
          <w:szCs w:val="24"/>
        </w:rPr>
        <w:t xml:space="preserve"> и в целях выполнения решения Думы муниципального образования</w:t>
      </w:r>
      <w:r w:rsidR="00A63E11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 от 27.12.2019 № 23</w:t>
      </w:r>
      <w:r w:rsidR="00ED08F5" w:rsidRPr="00ED08F5">
        <w:rPr>
          <w:rFonts w:ascii="Arial" w:hAnsi="Arial" w:cs="Arial"/>
          <w:sz w:val="24"/>
          <w:szCs w:val="24"/>
        </w:rPr>
        <w:t xml:space="preserve"> «О бюджете   на 2020 год</w:t>
      </w:r>
      <w:proofErr w:type="gramEnd"/>
      <w:r w:rsidR="00ED08F5" w:rsidRPr="00ED08F5">
        <w:rPr>
          <w:rFonts w:ascii="Arial" w:hAnsi="Arial" w:cs="Arial"/>
          <w:sz w:val="24"/>
          <w:szCs w:val="24"/>
        </w:rPr>
        <w:t xml:space="preserve"> и плановый период 2021 и 2022 годов»</w:t>
      </w:r>
      <w:r w:rsidR="002D59F0" w:rsidRPr="00ED08F5">
        <w:rPr>
          <w:rFonts w:ascii="Arial" w:eastAsia="Times New Roman" w:hAnsi="Arial" w:cs="Arial"/>
          <w:sz w:val="24"/>
          <w:szCs w:val="24"/>
        </w:rPr>
        <w:t xml:space="preserve">, Устава </w:t>
      </w:r>
      <w:r w:rsidR="00ED08F5" w:rsidRPr="00ED08F5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A63E11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A63E11">
        <w:rPr>
          <w:rFonts w:ascii="Arial" w:eastAsia="Times New Roman" w:hAnsi="Arial" w:cs="Arial"/>
          <w:sz w:val="24"/>
          <w:szCs w:val="24"/>
        </w:rPr>
        <w:t>»</w:t>
      </w:r>
    </w:p>
    <w:p w:rsidR="003C139B" w:rsidRPr="00ED08F5" w:rsidRDefault="003C139B" w:rsidP="00D170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D08F5" w:rsidRPr="003C139B" w:rsidRDefault="00ED08F5" w:rsidP="003C139B">
      <w:pPr>
        <w:spacing w:after="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C139B">
        <w:rPr>
          <w:rFonts w:ascii="Arial" w:hAnsi="Arial" w:cs="Arial"/>
          <w:b/>
          <w:sz w:val="32"/>
          <w:szCs w:val="32"/>
        </w:rPr>
        <w:t>ПОСТАНОВЛЯЕТ:</w:t>
      </w:r>
    </w:p>
    <w:p w:rsidR="003C139B" w:rsidRPr="00ED08F5" w:rsidRDefault="003C139B" w:rsidP="00ED08F5">
      <w:pPr>
        <w:spacing w:after="0"/>
        <w:ind w:firstLine="680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75B63" w:rsidRPr="00ED08F5" w:rsidRDefault="00A75B63" w:rsidP="003C139B">
      <w:pPr>
        <w:pStyle w:val="a4"/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>1.</w:t>
      </w:r>
      <w:r w:rsidR="00C377A6">
        <w:rPr>
          <w:rFonts w:ascii="Arial" w:hAnsi="Arial" w:cs="Arial"/>
        </w:rPr>
        <w:t xml:space="preserve"> </w:t>
      </w:r>
      <w:r w:rsidRPr="00ED08F5">
        <w:rPr>
          <w:rFonts w:ascii="Arial" w:hAnsi="Arial" w:cs="Arial"/>
        </w:rPr>
        <w:t xml:space="preserve">Утвердить </w:t>
      </w:r>
      <w:hyperlink r:id="rId6" w:anchor="P29" w:history="1">
        <w:r w:rsidRPr="00ED08F5">
          <w:rPr>
            <w:rStyle w:val="a3"/>
            <w:rFonts w:ascii="Arial" w:hAnsi="Arial" w:cs="Arial"/>
            <w:color w:val="000000" w:themeColor="text1"/>
            <w:u w:val="none"/>
          </w:rPr>
          <w:t>Порядок</w:t>
        </w:r>
      </w:hyperlink>
      <w:r w:rsidRPr="00ED08F5">
        <w:rPr>
          <w:rFonts w:ascii="Arial" w:hAnsi="Arial" w:cs="Arial"/>
        </w:rPr>
        <w:t xml:space="preserve"> разработки и утверждения бюджетно</w:t>
      </w:r>
      <w:r w:rsidR="00512A7F" w:rsidRPr="00ED08F5">
        <w:rPr>
          <w:rFonts w:ascii="Arial" w:hAnsi="Arial" w:cs="Arial"/>
        </w:rPr>
        <w:t xml:space="preserve">го прогноза </w:t>
      </w:r>
      <w:r w:rsidRPr="00ED08F5">
        <w:rPr>
          <w:rFonts w:ascii="Arial" w:hAnsi="Arial" w:cs="Arial"/>
        </w:rPr>
        <w:t xml:space="preserve"> на долгосрочный период согласно приложению.</w:t>
      </w:r>
    </w:p>
    <w:p w:rsidR="00A75B63" w:rsidRPr="00ED08F5" w:rsidRDefault="00A75B63" w:rsidP="003C139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2. </w:t>
      </w:r>
      <w:r w:rsidR="00C377A6">
        <w:rPr>
          <w:rFonts w:ascii="Arial" w:hAnsi="Arial" w:cs="Arial"/>
          <w:sz w:val="24"/>
          <w:szCs w:val="24"/>
        </w:rPr>
        <w:t>О</w:t>
      </w:r>
      <w:r w:rsidR="00C377A6" w:rsidRPr="00ED08F5">
        <w:rPr>
          <w:rFonts w:ascii="Arial" w:hAnsi="Arial" w:cs="Arial"/>
          <w:sz w:val="24"/>
          <w:szCs w:val="24"/>
        </w:rPr>
        <w:t xml:space="preserve">публиковать </w:t>
      </w:r>
      <w:r w:rsidR="00C377A6">
        <w:rPr>
          <w:rFonts w:ascii="Arial" w:hAnsi="Arial" w:cs="Arial"/>
          <w:sz w:val="24"/>
          <w:szCs w:val="24"/>
        </w:rPr>
        <w:t>н</w:t>
      </w:r>
      <w:r w:rsidR="00ED08F5" w:rsidRPr="00ED08F5">
        <w:rPr>
          <w:rFonts w:ascii="Arial" w:hAnsi="Arial" w:cs="Arial"/>
          <w:sz w:val="24"/>
          <w:szCs w:val="24"/>
        </w:rPr>
        <w:t xml:space="preserve">астоящее постановление в </w:t>
      </w:r>
      <w:r w:rsidR="00C377A6">
        <w:rPr>
          <w:rFonts w:ascii="Arial" w:hAnsi="Arial" w:cs="Arial"/>
          <w:sz w:val="24"/>
          <w:szCs w:val="24"/>
        </w:rPr>
        <w:t xml:space="preserve">печатном издании </w:t>
      </w:r>
      <w:r w:rsidR="00ED08F5" w:rsidRPr="00ED08F5">
        <w:rPr>
          <w:rFonts w:ascii="Arial" w:hAnsi="Arial" w:cs="Arial"/>
          <w:sz w:val="24"/>
          <w:szCs w:val="24"/>
        </w:rPr>
        <w:t>«</w:t>
      </w:r>
      <w:proofErr w:type="spellStart"/>
      <w:r w:rsidR="00C377A6">
        <w:rPr>
          <w:rFonts w:ascii="Arial" w:hAnsi="Arial" w:cs="Arial"/>
          <w:sz w:val="24"/>
          <w:szCs w:val="24"/>
        </w:rPr>
        <w:t>Гаханский</w:t>
      </w:r>
      <w:proofErr w:type="spellEnd"/>
      <w:r w:rsidR="00C377A6">
        <w:rPr>
          <w:rFonts w:ascii="Arial" w:hAnsi="Arial" w:cs="Arial"/>
          <w:sz w:val="24"/>
          <w:szCs w:val="24"/>
        </w:rPr>
        <w:t xml:space="preserve"> </w:t>
      </w:r>
      <w:r w:rsidR="00ED08F5" w:rsidRPr="00ED08F5">
        <w:rPr>
          <w:rFonts w:ascii="Arial" w:hAnsi="Arial" w:cs="Arial"/>
          <w:sz w:val="24"/>
          <w:szCs w:val="24"/>
        </w:rPr>
        <w:t xml:space="preserve">Вестник» и разместить на официальном сайте </w:t>
      </w:r>
      <w:r w:rsidR="00C377A6">
        <w:rPr>
          <w:rFonts w:ascii="Arial" w:hAnsi="Arial" w:cs="Arial"/>
          <w:sz w:val="24"/>
          <w:szCs w:val="24"/>
        </w:rPr>
        <w:t>МО</w:t>
      </w:r>
      <w:r w:rsidR="00ED08F5" w:rsidRPr="00ED08F5">
        <w:rPr>
          <w:rFonts w:ascii="Arial" w:hAnsi="Arial" w:cs="Arial"/>
          <w:sz w:val="24"/>
          <w:szCs w:val="24"/>
        </w:rPr>
        <w:t xml:space="preserve">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="00C377A6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</w:t>
      </w:r>
      <w:r w:rsidR="00ED08F5" w:rsidRPr="00ED08F5">
        <w:rPr>
          <w:rFonts w:ascii="Arial" w:hAnsi="Arial" w:cs="Arial"/>
          <w:sz w:val="24"/>
          <w:szCs w:val="24"/>
        </w:rPr>
        <w:t>.</w:t>
      </w:r>
    </w:p>
    <w:p w:rsidR="00A75B63" w:rsidRPr="00ED08F5" w:rsidRDefault="00A75B63" w:rsidP="003C139B">
      <w:pPr>
        <w:pStyle w:val="a4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3. </w:t>
      </w:r>
      <w:proofErr w:type="gramStart"/>
      <w:r w:rsidR="00C377A6" w:rsidRPr="00ED08F5">
        <w:rPr>
          <w:rFonts w:ascii="Arial" w:hAnsi="Arial" w:cs="Arial"/>
          <w:bCs/>
        </w:rPr>
        <w:t>Контроль за</w:t>
      </w:r>
      <w:proofErr w:type="gramEnd"/>
      <w:r w:rsidR="00C377A6" w:rsidRPr="00ED08F5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A75B63" w:rsidRPr="00ED08F5" w:rsidRDefault="00A75B63" w:rsidP="003C139B">
      <w:pPr>
        <w:pStyle w:val="a4"/>
        <w:tabs>
          <w:tab w:val="left" w:pos="567"/>
        </w:tabs>
        <w:ind w:left="0" w:firstLine="709"/>
        <w:jc w:val="both"/>
        <w:rPr>
          <w:rFonts w:ascii="Arial" w:hAnsi="Arial" w:cs="Arial"/>
        </w:rPr>
      </w:pPr>
    </w:p>
    <w:p w:rsidR="00A75B63" w:rsidRPr="00ED08F5" w:rsidRDefault="00A75B63" w:rsidP="000D7F76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3C139B" w:rsidRDefault="00ED08F5" w:rsidP="000D7F76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Глава </w:t>
      </w:r>
      <w:r w:rsidR="003C139B">
        <w:rPr>
          <w:rFonts w:ascii="Arial" w:hAnsi="Arial" w:cs="Arial"/>
          <w:sz w:val="24"/>
          <w:szCs w:val="24"/>
        </w:rPr>
        <w:t xml:space="preserve">администрации </w:t>
      </w:r>
      <w:r w:rsidRPr="00ED08F5">
        <w:rPr>
          <w:rFonts w:ascii="Arial" w:hAnsi="Arial" w:cs="Arial"/>
          <w:sz w:val="24"/>
          <w:szCs w:val="24"/>
        </w:rPr>
        <w:t xml:space="preserve">МО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</w:p>
    <w:p w:rsidR="00ED08F5" w:rsidRPr="00ED08F5" w:rsidRDefault="00A63E11" w:rsidP="003C139B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ED08F5" w:rsidRPr="00ED08F5" w:rsidRDefault="00ED08F5" w:rsidP="003C139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77A6" w:rsidRDefault="00C377A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F50466" w:rsidRPr="00672140" w:rsidRDefault="00F50466" w:rsidP="00032883">
      <w:pPr>
        <w:spacing w:after="0" w:line="240" w:lineRule="auto"/>
        <w:ind w:left="5664" w:firstLine="708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lastRenderedPageBreak/>
        <w:t xml:space="preserve">Приложение </w:t>
      </w:r>
    </w:p>
    <w:p w:rsidR="00F50466" w:rsidRPr="00672140" w:rsidRDefault="00F50466" w:rsidP="00ED08F5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t xml:space="preserve">                          к постановлению </w:t>
      </w:r>
    </w:p>
    <w:p w:rsidR="00F50466" w:rsidRPr="00672140" w:rsidRDefault="00032883" w:rsidP="0003288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t xml:space="preserve">от </w:t>
      </w:r>
      <w:r w:rsidR="00A63E11">
        <w:rPr>
          <w:rFonts w:ascii="Arial" w:hAnsi="Arial" w:cs="Arial"/>
          <w:sz w:val="24"/>
          <w:szCs w:val="24"/>
          <w:lang w:eastAsia="ar-SA"/>
        </w:rPr>
        <w:t>20</w:t>
      </w:r>
      <w:r w:rsidRPr="00672140">
        <w:rPr>
          <w:rFonts w:ascii="Arial" w:hAnsi="Arial" w:cs="Arial"/>
          <w:sz w:val="24"/>
          <w:szCs w:val="24"/>
          <w:lang w:eastAsia="ar-SA"/>
        </w:rPr>
        <w:t>.1</w:t>
      </w:r>
      <w:r w:rsidR="00ED08F5" w:rsidRPr="00672140">
        <w:rPr>
          <w:rFonts w:ascii="Arial" w:hAnsi="Arial" w:cs="Arial"/>
          <w:sz w:val="24"/>
          <w:szCs w:val="24"/>
          <w:lang w:eastAsia="ar-SA"/>
        </w:rPr>
        <w:t>2</w:t>
      </w:r>
      <w:r w:rsidRPr="00672140">
        <w:rPr>
          <w:rFonts w:ascii="Arial" w:hAnsi="Arial" w:cs="Arial"/>
          <w:sz w:val="24"/>
          <w:szCs w:val="24"/>
          <w:lang w:eastAsia="ar-SA"/>
        </w:rPr>
        <w:t xml:space="preserve">.2019 № </w:t>
      </w:r>
      <w:r w:rsidR="00A63E11">
        <w:rPr>
          <w:rFonts w:ascii="Arial" w:hAnsi="Arial" w:cs="Arial"/>
          <w:sz w:val="24"/>
          <w:szCs w:val="24"/>
          <w:lang w:eastAsia="ar-SA"/>
        </w:rPr>
        <w:t>70</w:t>
      </w:r>
    </w:p>
    <w:p w:rsidR="00F50466" w:rsidRPr="00672140" w:rsidRDefault="00F50466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Порядок</w:t>
      </w:r>
    </w:p>
    <w:p w:rsidR="00F50466" w:rsidRPr="00672140" w:rsidRDefault="00F50466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разработки и утверждения бюджетного прогноза </w:t>
      </w:r>
    </w:p>
    <w:p w:rsidR="00F50466" w:rsidRPr="00672140" w:rsidRDefault="00032883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  <w:r w:rsidR="00F50466" w:rsidRPr="00672140">
        <w:rPr>
          <w:rFonts w:ascii="Arial" w:hAnsi="Arial" w:cs="Arial"/>
          <w:b/>
          <w:bCs/>
          <w:sz w:val="24"/>
          <w:szCs w:val="24"/>
        </w:rPr>
        <w:t xml:space="preserve"> </w:t>
      </w:r>
      <w:r w:rsidR="00A63E11">
        <w:rPr>
          <w:rFonts w:ascii="Arial" w:hAnsi="Arial" w:cs="Arial"/>
          <w:b/>
          <w:bCs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b/>
          <w:bCs/>
          <w:sz w:val="24"/>
          <w:szCs w:val="24"/>
        </w:rPr>
        <w:t>Гаханы</w:t>
      </w:r>
      <w:proofErr w:type="spellEnd"/>
      <w:proofErr w:type="gramStart"/>
      <w:r w:rsidR="00A63E11">
        <w:rPr>
          <w:rFonts w:ascii="Arial" w:hAnsi="Arial" w:cs="Arial"/>
          <w:b/>
          <w:bCs/>
          <w:sz w:val="24"/>
          <w:szCs w:val="24"/>
        </w:rPr>
        <w:t>»</w:t>
      </w:r>
      <w:r w:rsidR="00F50466" w:rsidRPr="00672140">
        <w:rPr>
          <w:rFonts w:ascii="Arial" w:hAnsi="Arial" w:cs="Arial"/>
          <w:b/>
          <w:bCs/>
          <w:sz w:val="24"/>
          <w:szCs w:val="24"/>
        </w:rPr>
        <w:t>н</w:t>
      </w:r>
      <w:proofErr w:type="gramEnd"/>
      <w:r w:rsidR="00F50466" w:rsidRPr="00672140">
        <w:rPr>
          <w:rFonts w:ascii="Arial" w:hAnsi="Arial" w:cs="Arial"/>
          <w:b/>
          <w:bCs/>
          <w:sz w:val="24"/>
          <w:szCs w:val="24"/>
        </w:rPr>
        <w:t>а долгосрочный</w:t>
      </w:r>
      <w:bookmarkStart w:id="0" w:name="_GoBack"/>
      <w:bookmarkEnd w:id="0"/>
      <w:r w:rsidR="00F50466" w:rsidRPr="00672140">
        <w:rPr>
          <w:rFonts w:ascii="Arial" w:hAnsi="Arial" w:cs="Arial"/>
          <w:b/>
          <w:bCs/>
          <w:sz w:val="24"/>
          <w:szCs w:val="24"/>
        </w:rPr>
        <w:t xml:space="preserve"> период</w:t>
      </w:r>
    </w:p>
    <w:p w:rsidR="00D17069" w:rsidRPr="00672140" w:rsidRDefault="00D17069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на долгосрочный период (далее - бюджетный прогноз).</w:t>
      </w:r>
    </w:p>
    <w:p w:rsidR="00F50466" w:rsidRPr="00672140" w:rsidRDefault="00F50466" w:rsidP="00032883">
      <w:pPr>
        <w:pStyle w:val="ConsPlusNormal"/>
        <w:ind w:firstLine="539"/>
        <w:jc w:val="both"/>
        <w:rPr>
          <w:sz w:val="24"/>
          <w:szCs w:val="24"/>
        </w:rPr>
      </w:pPr>
      <w:r w:rsidRPr="00672140">
        <w:rPr>
          <w:sz w:val="24"/>
          <w:szCs w:val="24"/>
        </w:rPr>
        <w:t xml:space="preserve">2. Под бюджетным прогнозом понимается документ, содержащий прогноз основных характеристик бюджета </w:t>
      </w:r>
      <w:r w:rsidR="00ED08F5" w:rsidRPr="00672140">
        <w:rPr>
          <w:sz w:val="24"/>
          <w:szCs w:val="24"/>
        </w:rPr>
        <w:t xml:space="preserve">муниципального образования </w:t>
      </w:r>
      <w:r w:rsidR="00A63E11">
        <w:rPr>
          <w:sz w:val="24"/>
          <w:szCs w:val="24"/>
        </w:rPr>
        <w:t>«</w:t>
      </w:r>
      <w:proofErr w:type="spellStart"/>
      <w:r w:rsidR="00A63E11">
        <w:rPr>
          <w:sz w:val="24"/>
          <w:szCs w:val="24"/>
        </w:rPr>
        <w:t>Гаханы</w:t>
      </w:r>
      <w:proofErr w:type="spellEnd"/>
      <w:r w:rsidR="00A63E11">
        <w:rPr>
          <w:sz w:val="24"/>
          <w:szCs w:val="24"/>
        </w:rPr>
        <w:t>»</w:t>
      </w:r>
      <w:r w:rsidRPr="00672140">
        <w:rPr>
          <w:sz w:val="24"/>
          <w:szCs w:val="24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="00ED08F5" w:rsidRPr="00672140">
        <w:rPr>
          <w:sz w:val="24"/>
          <w:szCs w:val="24"/>
        </w:rPr>
        <w:t xml:space="preserve">муниципального образования </w:t>
      </w:r>
      <w:r w:rsidR="00A63E11">
        <w:rPr>
          <w:sz w:val="24"/>
          <w:szCs w:val="24"/>
        </w:rPr>
        <w:t>«</w:t>
      </w:r>
      <w:proofErr w:type="spellStart"/>
      <w:r w:rsidR="00A63E11">
        <w:rPr>
          <w:sz w:val="24"/>
          <w:szCs w:val="24"/>
        </w:rPr>
        <w:t>Гаханы</w:t>
      </w:r>
      <w:proofErr w:type="spellEnd"/>
      <w:r w:rsidR="00A63E11">
        <w:rPr>
          <w:sz w:val="24"/>
          <w:szCs w:val="24"/>
        </w:rPr>
        <w:t>»</w:t>
      </w:r>
      <w:r w:rsidRPr="00672140">
        <w:rPr>
          <w:sz w:val="24"/>
          <w:szCs w:val="24"/>
        </w:rPr>
        <w:t xml:space="preserve">, а также содержащий основные подходы к формированию бюджетной </w:t>
      </w:r>
      <w:proofErr w:type="gramStart"/>
      <w:r w:rsidRPr="00672140">
        <w:rPr>
          <w:sz w:val="24"/>
          <w:szCs w:val="24"/>
        </w:rPr>
        <w:t>политики на</w:t>
      </w:r>
      <w:proofErr w:type="gramEnd"/>
      <w:r w:rsidRPr="00672140">
        <w:rPr>
          <w:sz w:val="24"/>
          <w:szCs w:val="24"/>
        </w:rPr>
        <w:t xml:space="preserve"> долгосрочный период.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(далее - прогноз социально-экономического развития) на соответствующий период.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быть изменен с учетом изменения прогноза социально-экономического развития на соответствующий пе</w:t>
      </w:r>
      <w:r w:rsidR="00032883" w:rsidRPr="00672140">
        <w:rPr>
          <w:rFonts w:ascii="Arial" w:hAnsi="Arial" w:cs="Arial"/>
          <w:sz w:val="24"/>
          <w:szCs w:val="24"/>
        </w:rPr>
        <w:t xml:space="preserve">риод и принятого решения Думы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="00032883" w:rsidRPr="0067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 xml:space="preserve"> о бюджете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="00ED08F5" w:rsidRPr="0067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>на очередной финансовый год и на плановый период без продления периода его действия.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3. Разработка бюджетного прогноза (проекта, проекта изменений бюджетного прогноза) осуществляется Администрац</w:t>
      </w:r>
      <w:r w:rsidR="00032883" w:rsidRPr="00672140">
        <w:rPr>
          <w:rFonts w:ascii="Arial" w:hAnsi="Arial" w:cs="Arial"/>
          <w:sz w:val="24"/>
          <w:szCs w:val="24"/>
        </w:rPr>
        <w:t xml:space="preserve">ией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(далее - Администрация).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Сроки разработки проекта бюджетного прогноза (проекта изменений бюджетного прогноза) устанавливаются постановлением администрации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.</w:t>
      </w:r>
    </w:p>
    <w:p w:rsidR="00F50466" w:rsidRPr="00672140" w:rsidRDefault="00F50466" w:rsidP="0096329B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4.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="00032883" w:rsidRPr="00672140">
        <w:rPr>
          <w:rFonts w:ascii="Arial" w:hAnsi="Arial" w:cs="Arial"/>
          <w:sz w:val="24"/>
          <w:szCs w:val="24"/>
        </w:rPr>
        <w:t xml:space="preserve">, направляется в Думу </w:t>
      </w:r>
      <w:r w:rsidRPr="00672140">
        <w:rPr>
          <w:rFonts w:ascii="Arial" w:hAnsi="Arial" w:cs="Arial"/>
          <w:sz w:val="24"/>
          <w:szCs w:val="24"/>
        </w:rPr>
        <w:t xml:space="preserve">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="00ED08F5" w:rsidRPr="0067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>одновремен</w:t>
      </w:r>
      <w:r w:rsidR="0096329B" w:rsidRPr="00672140">
        <w:rPr>
          <w:rFonts w:ascii="Arial" w:hAnsi="Arial" w:cs="Arial"/>
          <w:sz w:val="24"/>
          <w:szCs w:val="24"/>
        </w:rPr>
        <w:t xml:space="preserve">но с проектом решения о бюджете </w:t>
      </w:r>
      <w:r w:rsidR="00ED08F5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F50466" w:rsidRPr="00672140" w:rsidRDefault="00F50466" w:rsidP="001D724D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5. Бюджетный прогноз (изменения бюджетного прогноза) утверждается (утверждаются) постановлением администрации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в срок, не превышающий двух месяцев со дня официального опубликования решения о бюджете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proofErr w:type="gramStart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н</w:t>
      </w:r>
      <w:proofErr w:type="gramEnd"/>
      <w:r w:rsidRPr="00672140">
        <w:rPr>
          <w:rFonts w:ascii="Arial" w:hAnsi="Arial" w:cs="Arial"/>
          <w:sz w:val="24"/>
          <w:szCs w:val="24"/>
        </w:rPr>
        <w:t>а очередной финансовый год и на плановый период.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цели и задачи долгосрочной бюджетной политики;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условия формирования бюджетного прогноза;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3) прогноз основных характеристик бюджета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4) показатели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="00672140" w:rsidRPr="0067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 xml:space="preserve"> на период их действия;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оценка и минимизация бюджетных рисков.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2) второй раздел должен содержать сведения о прогнозируемой макроэкономической ситуации в долгосрочном периоде и ее влиянии на показатели бюджета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3) третий раздел должен содержать анализ основных характеристик бюджета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(доходы, расходы, дефицит (</w:t>
      </w:r>
      <w:proofErr w:type="spellStart"/>
      <w:r w:rsidRPr="00672140">
        <w:rPr>
          <w:rFonts w:ascii="Arial" w:hAnsi="Arial" w:cs="Arial"/>
          <w:sz w:val="24"/>
          <w:szCs w:val="24"/>
        </w:rPr>
        <w:t>профицит</w:t>
      </w:r>
      <w:proofErr w:type="spellEnd"/>
      <w:r w:rsidRPr="00672140">
        <w:rPr>
          <w:rFonts w:ascii="Arial" w:hAnsi="Arial" w:cs="Arial"/>
          <w:sz w:val="24"/>
          <w:szCs w:val="24"/>
        </w:rPr>
        <w:t>), источники финансирования дефицита, объем муниципального долга, иные показатели);</w:t>
      </w:r>
    </w:p>
    <w:p w:rsidR="00F50466" w:rsidRPr="00672140" w:rsidRDefault="00F50466" w:rsidP="00D006A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9. Приложения к тексту бюджетного прогноза содержат: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1) прогноз основных характеристик </w:t>
      </w:r>
      <w:r w:rsidR="00D006A9" w:rsidRPr="00672140">
        <w:rPr>
          <w:rFonts w:ascii="Arial" w:hAnsi="Arial" w:cs="Arial"/>
          <w:sz w:val="24"/>
          <w:szCs w:val="24"/>
        </w:rPr>
        <w:t xml:space="preserve">бюджета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(по форме согласно приложению 1 к настоящему Порядку);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2) показатели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="00672140" w:rsidRPr="0067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>(по форме согласно приложению 2 к настоящему Порядку).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.</w:t>
      </w: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</w:p>
    <w:p w:rsidR="00672140" w:rsidRP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63E11" w:rsidRDefault="00A63E11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63E11" w:rsidRDefault="00A63E11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C139B" w:rsidRDefault="003C139B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672140" w:rsidRP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78"/>
      <w:bookmarkEnd w:id="1"/>
      <w:r w:rsidRPr="00672140">
        <w:rPr>
          <w:rFonts w:ascii="Arial" w:hAnsi="Arial" w:cs="Arial"/>
          <w:b/>
          <w:bCs/>
          <w:sz w:val="24"/>
          <w:szCs w:val="24"/>
        </w:rPr>
        <w:t>Прогноз основных характеристик</w:t>
      </w:r>
    </w:p>
    <w:p w:rsidR="00F50466" w:rsidRPr="00672140" w:rsidRDefault="00F50466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бюджета </w:t>
      </w:r>
      <w:r w:rsidR="00672140" w:rsidRPr="00672140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b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b/>
          <w:sz w:val="24"/>
          <w:szCs w:val="24"/>
        </w:rPr>
        <w:t>»</w:t>
      </w: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Очередной год (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Первый год планового периода (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Второй год планового периода (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+ 5</w:t>
            </w: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sz w:val="24"/>
                <w:szCs w:val="24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2B224F">
        <w:trPr>
          <w:trHeight w:val="2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на 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непрограммные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Дефицит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профицит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Отношение дефицита бюджета к общему годово</w:t>
            </w:r>
            <w:r w:rsidR="005949EF" w:rsidRPr="00672140">
              <w:rPr>
                <w:rFonts w:ascii="Arial" w:hAnsi="Arial" w:cs="Arial"/>
                <w:sz w:val="24"/>
                <w:szCs w:val="24"/>
              </w:rPr>
              <w:t>му объему доходов бюджета поселения</w:t>
            </w:r>
            <w:r w:rsidRPr="00672140">
              <w:rPr>
                <w:rFonts w:ascii="Arial" w:hAnsi="Arial" w:cs="Arial"/>
                <w:sz w:val="24"/>
                <w:szCs w:val="24"/>
              </w:rPr>
              <w:t xml:space="preserve"> без учета объема безвозмездных </w:t>
            </w:r>
            <w:r w:rsidRPr="00672140">
              <w:rPr>
                <w:rFonts w:ascii="Arial" w:hAnsi="Arial" w:cs="Arial"/>
                <w:sz w:val="24"/>
                <w:szCs w:val="24"/>
              </w:rPr>
              <w:lastRenderedPageBreak/>
              <w:t>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D17069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</w:t>
      </w:r>
      <w:r w:rsidR="00672140" w:rsidRPr="0067214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sz w:val="24"/>
          <w:szCs w:val="24"/>
        </w:rPr>
        <w:t>»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6B7761" w:rsidRPr="00672140" w:rsidRDefault="006B7761" w:rsidP="006B7761">
      <w:pPr>
        <w:rPr>
          <w:rFonts w:ascii="Arial" w:hAnsi="Arial" w:cs="Arial"/>
          <w:sz w:val="24"/>
          <w:szCs w:val="24"/>
        </w:rPr>
      </w:pPr>
    </w:p>
    <w:p w:rsidR="006B7761" w:rsidRPr="00672140" w:rsidRDefault="006B7761" w:rsidP="002B22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246"/>
      <w:bookmarkEnd w:id="2"/>
      <w:r w:rsidRPr="00672140">
        <w:rPr>
          <w:rFonts w:ascii="Arial" w:hAnsi="Arial" w:cs="Arial"/>
          <w:b/>
          <w:bCs/>
          <w:sz w:val="24"/>
          <w:szCs w:val="24"/>
        </w:rPr>
        <w:t>Показатели финансового обеспечения</w:t>
      </w:r>
    </w:p>
    <w:p w:rsidR="00672140" w:rsidRPr="00672140" w:rsidRDefault="006B7761" w:rsidP="006721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муниципальных программ </w:t>
      </w:r>
      <w:r w:rsidR="00672140" w:rsidRPr="00672140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  <w:r w:rsidR="00A63E11">
        <w:rPr>
          <w:rFonts w:ascii="Arial" w:hAnsi="Arial" w:cs="Arial"/>
          <w:b/>
          <w:sz w:val="24"/>
          <w:szCs w:val="24"/>
        </w:rPr>
        <w:t>«</w:t>
      </w:r>
      <w:proofErr w:type="spellStart"/>
      <w:r w:rsidR="00A63E11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A63E11">
        <w:rPr>
          <w:rFonts w:ascii="Arial" w:hAnsi="Arial" w:cs="Arial"/>
          <w:b/>
          <w:sz w:val="24"/>
          <w:szCs w:val="24"/>
        </w:rPr>
        <w:t>»</w:t>
      </w:r>
    </w:p>
    <w:p w:rsidR="006B7761" w:rsidRPr="00672140" w:rsidRDefault="00672140" w:rsidP="006721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</w:t>
      </w:r>
      <w:r w:rsidR="006B7761"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72140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672140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Очередной год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Первый год планового периода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Второй год планового периода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+ 5</w:t>
            </w: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1 </w:t>
            </w:r>
            <w:r w:rsidRPr="0067214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2 </w:t>
            </w:r>
            <w:r w:rsidRPr="0067214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Непрограммные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7761" w:rsidRPr="00672140" w:rsidRDefault="006B7761" w:rsidP="002B22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--------------------------------</w:t>
      </w: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324"/>
      <w:bookmarkEnd w:id="3"/>
      <w:r w:rsidRPr="00672140">
        <w:rPr>
          <w:rFonts w:ascii="Arial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sectPr w:rsidR="006B7761" w:rsidRPr="00672140" w:rsidSect="00C5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285E"/>
    <w:rsid w:val="00032883"/>
    <w:rsid w:val="00032E02"/>
    <w:rsid w:val="000345A1"/>
    <w:rsid w:val="000D7F76"/>
    <w:rsid w:val="000F7C3C"/>
    <w:rsid w:val="00125754"/>
    <w:rsid w:val="001333D5"/>
    <w:rsid w:val="001D724D"/>
    <w:rsid w:val="002B224F"/>
    <w:rsid w:val="002D59F0"/>
    <w:rsid w:val="003217B5"/>
    <w:rsid w:val="003C139B"/>
    <w:rsid w:val="004577BD"/>
    <w:rsid w:val="00512A7F"/>
    <w:rsid w:val="005949EF"/>
    <w:rsid w:val="00672140"/>
    <w:rsid w:val="00674204"/>
    <w:rsid w:val="006B7761"/>
    <w:rsid w:val="006F254A"/>
    <w:rsid w:val="00850B51"/>
    <w:rsid w:val="008A6B6F"/>
    <w:rsid w:val="0096329B"/>
    <w:rsid w:val="00A63E11"/>
    <w:rsid w:val="00A75B63"/>
    <w:rsid w:val="00AE5F0C"/>
    <w:rsid w:val="00B0285E"/>
    <w:rsid w:val="00BB34A0"/>
    <w:rsid w:val="00C377A6"/>
    <w:rsid w:val="00C51717"/>
    <w:rsid w:val="00D006A9"/>
    <w:rsid w:val="00D17069"/>
    <w:rsid w:val="00EA30E9"/>
    <w:rsid w:val="00ED08F5"/>
    <w:rsid w:val="00F50466"/>
    <w:rsid w:val="00F81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7"/>
  </w:style>
  <w:style w:type="paragraph" w:styleId="3">
    <w:name w:val="heading 3"/>
    <w:basedOn w:val="a"/>
    <w:link w:val="30"/>
    <w:uiPriority w:val="9"/>
    <w:qFormat/>
    <w:rsid w:val="00BB34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BB34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BB34A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"/>
    <w:basedOn w:val="a0"/>
    <w:link w:val="310"/>
    <w:rsid w:val="00B0285E"/>
    <w:rPr>
      <w:sz w:val="24"/>
      <w:szCs w:val="24"/>
      <w:shd w:val="clear" w:color="auto" w:fill="FFFFFF"/>
    </w:rPr>
  </w:style>
  <w:style w:type="character" w:customStyle="1" w:styleId="41">
    <w:name w:val="Основной текст (4)"/>
    <w:basedOn w:val="a0"/>
    <w:link w:val="410"/>
    <w:rsid w:val="00B0285E"/>
    <w:rPr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1"/>
    <w:rsid w:val="00B0285E"/>
  </w:style>
  <w:style w:type="paragraph" w:customStyle="1" w:styleId="310">
    <w:name w:val="Основной текст (3)1"/>
    <w:basedOn w:val="a"/>
    <w:link w:val="31"/>
    <w:rsid w:val="00B0285E"/>
    <w:pPr>
      <w:shd w:val="clear" w:color="auto" w:fill="FFFFFF"/>
      <w:spacing w:before="840" w:after="0" w:line="274" w:lineRule="exact"/>
      <w:jc w:val="center"/>
    </w:pPr>
    <w:rPr>
      <w:sz w:val="24"/>
      <w:szCs w:val="24"/>
    </w:rPr>
  </w:style>
  <w:style w:type="paragraph" w:customStyle="1" w:styleId="410">
    <w:name w:val="Основной текст (4)1"/>
    <w:basedOn w:val="a"/>
    <w:link w:val="41"/>
    <w:rsid w:val="00B0285E"/>
    <w:pPr>
      <w:shd w:val="clear" w:color="auto" w:fill="FFFFFF"/>
      <w:spacing w:before="360" w:after="0" w:line="240" w:lineRule="atLeast"/>
    </w:pPr>
    <w:rPr>
      <w:sz w:val="24"/>
      <w:szCs w:val="24"/>
    </w:rPr>
  </w:style>
  <w:style w:type="character" w:styleId="a3">
    <w:name w:val="Hyperlink"/>
    <w:uiPriority w:val="99"/>
    <w:semiHidden/>
    <w:unhideWhenUsed/>
    <w:rsid w:val="00A75B63"/>
    <w:rPr>
      <w:color w:val="0000FF"/>
      <w:u w:val="single"/>
    </w:rPr>
  </w:style>
  <w:style w:type="paragraph" w:customStyle="1" w:styleId="ConsPlusTitle">
    <w:name w:val="ConsPlusTitle"/>
    <w:rsid w:val="00A75B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4">
    <w:name w:val="List Paragraph"/>
    <w:basedOn w:val="a"/>
    <w:uiPriority w:val="34"/>
    <w:qFormat/>
    <w:rsid w:val="00A75B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75B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BB34A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BB34A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BB34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rmattext">
    <w:name w:val="formattext"/>
    <w:basedOn w:val="a"/>
    <w:rsid w:val="00BB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333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Знак Знак Знак Знак Знак Знак Знак Знак Знак"/>
    <w:basedOn w:val="a"/>
    <w:rsid w:val="00F5046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styleId="a6">
    <w:name w:val="Normal (Web)"/>
    <w:basedOn w:val="a"/>
    <w:rsid w:val="00D1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285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8830474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</cp:lastModifiedBy>
  <cp:revision>4</cp:revision>
  <cp:lastPrinted>2020-06-05T01:32:00Z</cp:lastPrinted>
  <dcterms:created xsi:type="dcterms:W3CDTF">2020-06-04T08:55:00Z</dcterms:created>
  <dcterms:modified xsi:type="dcterms:W3CDTF">2020-06-05T03:12:00Z</dcterms:modified>
</cp:coreProperties>
</file>