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433D" w:rsidRPr="00C862AC" w:rsidRDefault="00F957EF" w:rsidP="00F957EF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22.06.2020г. № 19</w:t>
      </w:r>
    </w:p>
    <w:p w:rsidR="00A7433D" w:rsidRPr="00C862AC" w:rsidRDefault="00A7433D" w:rsidP="00F957EF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7433D" w:rsidRPr="00C862AC" w:rsidRDefault="00A7433D" w:rsidP="00F957EF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ИРКУТСКАЯ ОБЛАСТЬ</w:t>
      </w:r>
    </w:p>
    <w:p w:rsidR="00A7433D" w:rsidRPr="00C862AC" w:rsidRDefault="00A7433D" w:rsidP="00F957EF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7433D" w:rsidRPr="00C862AC" w:rsidRDefault="00A7433D" w:rsidP="00F957EF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A7433D" w:rsidRPr="00C862AC" w:rsidRDefault="00A7433D" w:rsidP="00F957EF">
      <w:pPr>
        <w:tabs>
          <w:tab w:val="center" w:pos="5173"/>
        </w:tabs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ДУМА</w:t>
      </w:r>
    </w:p>
    <w:p w:rsidR="00A7433D" w:rsidRDefault="00A7433D" w:rsidP="00F957EF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C862AC">
        <w:rPr>
          <w:rFonts w:ascii="Arial" w:hAnsi="Arial" w:cs="Arial"/>
          <w:b/>
          <w:sz w:val="32"/>
          <w:szCs w:val="32"/>
        </w:rPr>
        <w:t>РЕШЕНИЕ</w:t>
      </w:r>
    </w:p>
    <w:p w:rsidR="00AB60FB" w:rsidRPr="00C862AC" w:rsidRDefault="00AB60FB" w:rsidP="00F957EF">
      <w:pPr>
        <w:spacing w:after="0"/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A7433D" w:rsidRPr="00C862AC" w:rsidRDefault="00A7433D" w:rsidP="00F957EF">
      <w:pPr>
        <w:spacing w:after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sz w:val="32"/>
          <w:szCs w:val="32"/>
        </w:rPr>
        <w:t>ОБ УТВЕРЖДЕНИИ ПОЛОЖЕНИЯ О ПОРЯДКЕ УСТАНОВКИ ПАМЯТНИКОВ, МЕМОРИАЛЬНЫХ ДОСОК И ДРУГИХ ПАМЯТНЫХ ЗНАКОВ НА ТЕРРИТОРИИ МУНИЦИПАЛЬНОГО ОБРАЗОВАНИЯ «ГАХАНЫ»</w:t>
      </w:r>
    </w:p>
    <w:p w:rsidR="00A7433D" w:rsidRPr="00257227" w:rsidRDefault="00A7433D" w:rsidP="00A7433D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A7433D" w:rsidRPr="00522572" w:rsidRDefault="00A7433D" w:rsidP="00A7433D">
      <w:pPr>
        <w:pStyle w:val="ConsPlusNormal"/>
        <w:ind w:firstLine="709"/>
        <w:jc w:val="both"/>
        <w:rPr>
          <w:sz w:val="24"/>
          <w:szCs w:val="24"/>
        </w:rPr>
      </w:pPr>
      <w:r w:rsidRPr="00522572">
        <w:rPr>
          <w:sz w:val="24"/>
          <w:szCs w:val="24"/>
        </w:rPr>
        <w:t xml:space="preserve">В соответствии с федеральными законами от 6 октября 2003 года </w:t>
      </w:r>
      <w:hyperlink r:id="rId5" w:history="1">
        <w:r w:rsidRPr="00522572">
          <w:rPr>
            <w:sz w:val="24"/>
            <w:szCs w:val="24"/>
          </w:rPr>
          <w:t>№ 131-ФЗ</w:t>
        </w:r>
      </w:hyperlink>
      <w:r w:rsidRPr="00522572">
        <w:rPr>
          <w:sz w:val="24"/>
          <w:szCs w:val="24"/>
        </w:rPr>
        <w:t xml:space="preserve"> «Об общих принципах организации местного самоуправления в Российской Федерации», от 25 июня 2002 года </w:t>
      </w:r>
      <w:hyperlink r:id="rId6" w:history="1">
        <w:r w:rsidRPr="00522572">
          <w:rPr>
            <w:sz w:val="24"/>
            <w:szCs w:val="24"/>
          </w:rPr>
          <w:t>№ 73-ФЗ</w:t>
        </w:r>
      </w:hyperlink>
      <w:r w:rsidRPr="00522572">
        <w:rPr>
          <w:sz w:val="24"/>
          <w:szCs w:val="24"/>
        </w:rPr>
        <w:t xml:space="preserve"> «Об объектах культурного наследия (памятниках истории и культуры) народов Российской Федерации», в целях осуществления единой политики в области установки памятников, мемориальных досок и других памятных знаков на территории муниципального образования «Гаханы», руководствуясь п.13 ч.1 ст.6 Ус</w:t>
      </w:r>
      <w:r w:rsidR="00952BD1">
        <w:rPr>
          <w:sz w:val="24"/>
          <w:szCs w:val="24"/>
        </w:rPr>
        <w:t>тава муниципального образования</w:t>
      </w:r>
      <w:r w:rsidRPr="00522572">
        <w:rPr>
          <w:sz w:val="24"/>
          <w:szCs w:val="24"/>
        </w:rPr>
        <w:t xml:space="preserve"> «Гаханы», Дума муниципального образования «Гаханы</w:t>
      </w:r>
    </w:p>
    <w:p w:rsidR="00A7433D" w:rsidRPr="00522572" w:rsidRDefault="00A7433D" w:rsidP="00A7433D">
      <w:pPr>
        <w:pStyle w:val="ConsPlusNormal"/>
        <w:ind w:firstLine="709"/>
        <w:jc w:val="both"/>
        <w:rPr>
          <w:sz w:val="24"/>
          <w:szCs w:val="24"/>
        </w:rPr>
      </w:pPr>
    </w:p>
    <w:p w:rsidR="00A7433D" w:rsidRPr="00AB60FB" w:rsidRDefault="00A7433D" w:rsidP="00A7433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B60FB">
        <w:rPr>
          <w:rFonts w:ascii="Arial" w:hAnsi="Arial" w:cs="Arial"/>
          <w:b/>
          <w:sz w:val="32"/>
          <w:szCs w:val="32"/>
        </w:rPr>
        <w:t>РЕШИЛА</w:t>
      </w:r>
      <w:r w:rsidR="00AB60FB" w:rsidRPr="00AB60FB">
        <w:rPr>
          <w:rFonts w:ascii="Arial" w:hAnsi="Arial" w:cs="Arial"/>
          <w:b/>
          <w:sz w:val="32"/>
          <w:szCs w:val="32"/>
        </w:rPr>
        <w:t>:</w:t>
      </w:r>
    </w:p>
    <w:p w:rsidR="00A7433D" w:rsidRPr="00522572" w:rsidRDefault="00A7433D" w:rsidP="00A7433D">
      <w:pPr>
        <w:pStyle w:val="ConsPlusNormal"/>
        <w:ind w:firstLine="709"/>
        <w:jc w:val="both"/>
        <w:rPr>
          <w:sz w:val="24"/>
          <w:szCs w:val="24"/>
        </w:rPr>
      </w:pPr>
      <w:r w:rsidRPr="00522572">
        <w:rPr>
          <w:sz w:val="24"/>
          <w:szCs w:val="24"/>
        </w:rPr>
        <w:t xml:space="preserve">1. Утвердить </w:t>
      </w:r>
      <w:hyperlink w:anchor="P32" w:history="1">
        <w:r w:rsidRPr="00522572">
          <w:rPr>
            <w:sz w:val="24"/>
            <w:szCs w:val="24"/>
          </w:rPr>
          <w:t>Положение</w:t>
        </w:r>
      </w:hyperlink>
      <w:r w:rsidRPr="00522572">
        <w:rPr>
          <w:sz w:val="24"/>
          <w:szCs w:val="24"/>
        </w:rPr>
        <w:t xml:space="preserve"> об установке памятников, мемориальных досок и других памятных знаков на территории </w:t>
      </w:r>
      <w:r w:rsidRPr="00522572">
        <w:rPr>
          <w:color w:val="000000"/>
          <w:sz w:val="24"/>
          <w:szCs w:val="24"/>
          <w:lang w:bidi="ru-RU"/>
        </w:rPr>
        <w:t>муниципального образования «Гаханы» (приложение № 1</w:t>
      </w:r>
      <w:r w:rsidRPr="00522572">
        <w:rPr>
          <w:sz w:val="24"/>
          <w:szCs w:val="24"/>
        </w:rPr>
        <w:t>).</w:t>
      </w:r>
    </w:p>
    <w:p w:rsidR="00A7433D" w:rsidRPr="00522572" w:rsidRDefault="00A7433D" w:rsidP="00A7433D">
      <w:pPr>
        <w:pStyle w:val="24"/>
        <w:ind w:firstLine="709"/>
        <w:jc w:val="both"/>
        <w:rPr>
          <w:rFonts w:ascii="Arial" w:hAnsi="Arial" w:cs="Arial"/>
          <w:szCs w:val="24"/>
        </w:rPr>
      </w:pPr>
      <w:r w:rsidRPr="00522572">
        <w:rPr>
          <w:rFonts w:ascii="Arial" w:hAnsi="Arial" w:cs="Arial"/>
          <w:szCs w:val="24"/>
        </w:rPr>
        <w:t xml:space="preserve">2. Создать комиссию по рассмотрению вопросов установки памятников, мемориальных досок и других памятных знаков на территории </w:t>
      </w:r>
    </w:p>
    <w:p w:rsidR="00A7433D" w:rsidRPr="00522572" w:rsidRDefault="00A7433D" w:rsidP="00A7433D">
      <w:pPr>
        <w:pStyle w:val="ConsPlusNormal"/>
        <w:ind w:firstLine="709"/>
        <w:jc w:val="both"/>
        <w:rPr>
          <w:sz w:val="24"/>
          <w:szCs w:val="24"/>
        </w:rPr>
      </w:pPr>
      <w:r w:rsidRPr="00522572">
        <w:rPr>
          <w:sz w:val="24"/>
          <w:szCs w:val="24"/>
        </w:rPr>
        <w:t>3. Утвердить Положение о комиссии по рассмотрению вопросов установки памятников, мемориальных досок и других памятных знаков на территории муниципального образования «Гаханы» (приложение № 2).</w:t>
      </w:r>
    </w:p>
    <w:p w:rsidR="00522572" w:rsidRPr="00522572" w:rsidRDefault="00A7433D" w:rsidP="00522572">
      <w:pPr>
        <w:pStyle w:val="a5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522572">
        <w:rPr>
          <w:rFonts w:ascii="Arial" w:hAnsi="Arial" w:cs="Arial"/>
        </w:rPr>
        <w:t>4. Администрации</w:t>
      </w:r>
      <w:r w:rsidR="00522572" w:rsidRPr="00522572">
        <w:rPr>
          <w:rFonts w:ascii="Arial" w:hAnsi="Arial" w:cs="Arial"/>
        </w:rPr>
        <w:t xml:space="preserve"> муниципального образования «Гаханы»</w:t>
      </w:r>
      <w:r w:rsidRPr="00522572">
        <w:rPr>
          <w:rFonts w:ascii="Arial" w:hAnsi="Arial" w:cs="Arial"/>
        </w:rPr>
        <w:t xml:space="preserve"> в течение 6 месяцев со дня вступления в силу настоящего решения, провести инвентаризацию имеющихся в сельском поселении памятников, мемориальных досок и других памятных знаков.</w:t>
      </w:r>
    </w:p>
    <w:p w:rsidR="00A7433D" w:rsidRPr="00522572" w:rsidRDefault="00522572" w:rsidP="00522572">
      <w:pPr>
        <w:pStyle w:val="a5"/>
        <w:shd w:val="clear" w:color="auto" w:fill="FFFFFF"/>
        <w:spacing w:before="0" w:beforeAutospacing="0" w:after="0" w:afterAutospacing="0" w:line="240" w:lineRule="atLeast"/>
        <w:ind w:firstLine="709"/>
        <w:jc w:val="both"/>
        <w:rPr>
          <w:rFonts w:ascii="Arial" w:hAnsi="Arial" w:cs="Arial"/>
        </w:rPr>
      </w:pPr>
      <w:r w:rsidRPr="00522572">
        <w:rPr>
          <w:rFonts w:ascii="Arial" w:hAnsi="Arial" w:cs="Arial"/>
        </w:rPr>
        <w:t xml:space="preserve">5. </w:t>
      </w:r>
      <w:r w:rsidR="00A7433D" w:rsidRPr="00522572">
        <w:rPr>
          <w:rFonts w:ascii="Arial" w:hAnsi="Arial" w:cs="Arial"/>
        </w:rPr>
        <w:t>Настоящее решение опубликовать в газете «</w:t>
      </w:r>
      <w:proofErr w:type="spellStart"/>
      <w:r w:rsidR="00A7433D" w:rsidRPr="00522572">
        <w:rPr>
          <w:rFonts w:ascii="Arial" w:hAnsi="Arial" w:cs="Arial"/>
        </w:rPr>
        <w:t>Гаханский</w:t>
      </w:r>
      <w:proofErr w:type="spellEnd"/>
      <w:r w:rsidR="00A7433D" w:rsidRPr="00522572">
        <w:rPr>
          <w:rFonts w:ascii="Arial" w:hAnsi="Arial" w:cs="Arial"/>
        </w:rPr>
        <w:t xml:space="preserve"> Вестник» и на официальном сайте муниципального образования «Гаханы».</w:t>
      </w:r>
    </w:p>
    <w:p w:rsidR="00A7433D" w:rsidRPr="006C5308" w:rsidRDefault="00A7433D" w:rsidP="00522572">
      <w:pPr>
        <w:shd w:val="clear" w:color="auto" w:fill="FFFFFF"/>
        <w:spacing w:before="100" w:beforeAutospacing="1" w:after="100" w:afterAutospacing="1" w:line="240" w:lineRule="auto"/>
        <w:ind w:left="720"/>
        <w:jc w:val="both"/>
        <w:rPr>
          <w:rFonts w:ascii="Arial" w:hAnsi="Arial" w:cs="Arial"/>
          <w:color w:val="5D573E"/>
          <w:sz w:val="20"/>
          <w:szCs w:val="20"/>
          <w:lang w:eastAsia="ru-RU"/>
        </w:rPr>
      </w:pPr>
    </w:p>
    <w:tbl>
      <w:tblPr>
        <w:tblW w:w="10962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566"/>
        <w:gridCol w:w="4396"/>
      </w:tblGrid>
      <w:tr w:rsidR="00522572" w:rsidRPr="00522572" w:rsidTr="00BF4426">
        <w:trPr>
          <w:tblCellSpacing w:w="15" w:type="dxa"/>
        </w:trPr>
        <w:tc>
          <w:tcPr>
            <w:tcW w:w="6521" w:type="dxa"/>
            <w:shd w:val="clear" w:color="auto" w:fill="FFFFFF"/>
            <w:vAlign w:val="center"/>
            <w:hideMark/>
          </w:tcPr>
          <w:p w:rsidR="00A7433D" w:rsidRPr="00522572" w:rsidRDefault="00A7433D" w:rsidP="00BF442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522572">
              <w:rPr>
                <w:rFonts w:ascii="Arial" w:hAnsi="Arial" w:cs="Arial"/>
                <w:sz w:val="24"/>
                <w:szCs w:val="24"/>
                <w:lang w:eastAsia="ru-RU"/>
              </w:rPr>
              <w:t>Председатель Думы МО «Гаханы»</w:t>
            </w:r>
          </w:p>
        </w:tc>
        <w:tc>
          <w:tcPr>
            <w:tcW w:w="4351" w:type="dxa"/>
            <w:shd w:val="clear" w:color="auto" w:fill="FFFFFF"/>
            <w:vAlign w:val="center"/>
            <w:hideMark/>
          </w:tcPr>
          <w:p w:rsidR="00A7433D" w:rsidRPr="00522572" w:rsidRDefault="00A7433D" w:rsidP="00AB60FB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522572">
              <w:rPr>
                <w:rFonts w:ascii="Arial" w:hAnsi="Arial" w:cs="Arial"/>
                <w:sz w:val="24"/>
                <w:szCs w:val="24"/>
                <w:lang w:eastAsia="ru-RU"/>
              </w:rPr>
              <w:t>Ю.Г.Михайлов</w:t>
            </w:r>
          </w:p>
        </w:tc>
      </w:tr>
      <w:tr w:rsidR="00522572" w:rsidRPr="00522572" w:rsidTr="00BF4426">
        <w:trPr>
          <w:tblCellSpacing w:w="15" w:type="dxa"/>
        </w:trPr>
        <w:tc>
          <w:tcPr>
            <w:tcW w:w="6521" w:type="dxa"/>
            <w:shd w:val="clear" w:color="auto" w:fill="FFFFFF"/>
            <w:vAlign w:val="center"/>
            <w:hideMark/>
          </w:tcPr>
          <w:p w:rsidR="00A7433D" w:rsidRPr="00522572" w:rsidRDefault="00A7433D" w:rsidP="00BF442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522572">
              <w:rPr>
                <w:rFonts w:ascii="Arial" w:hAnsi="Arial" w:cs="Arial"/>
                <w:sz w:val="24"/>
                <w:szCs w:val="24"/>
                <w:lang w:eastAsia="ru-RU"/>
              </w:rPr>
              <w:t>Глава МО «Гаханы»</w:t>
            </w:r>
          </w:p>
        </w:tc>
        <w:tc>
          <w:tcPr>
            <w:tcW w:w="4351" w:type="dxa"/>
            <w:shd w:val="clear" w:color="auto" w:fill="FFFFFF"/>
            <w:vAlign w:val="center"/>
            <w:hideMark/>
          </w:tcPr>
          <w:p w:rsidR="00A7433D" w:rsidRPr="00522572" w:rsidRDefault="00A7433D" w:rsidP="00BF4426">
            <w:pPr>
              <w:spacing w:before="100" w:beforeAutospacing="1" w:after="100" w:afterAutospacing="1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proofErr w:type="spellStart"/>
            <w:r w:rsidRPr="00522572">
              <w:rPr>
                <w:rFonts w:ascii="Arial" w:hAnsi="Arial" w:cs="Arial"/>
                <w:sz w:val="24"/>
                <w:szCs w:val="24"/>
                <w:lang w:eastAsia="ru-RU"/>
              </w:rPr>
              <w:t>Н.П.Булгатова</w:t>
            </w:r>
            <w:proofErr w:type="spellEnd"/>
          </w:p>
        </w:tc>
      </w:tr>
    </w:tbl>
    <w:p w:rsidR="00EF569A" w:rsidRDefault="00EF569A" w:rsidP="00BF442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BF4426" w:rsidRPr="00257227" w:rsidRDefault="00BF4426" w:rsidP="00BF4426">
      <w:pPr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257227" w:rsidRPr="00952BD1" w:rsidRDefault="008525B8" w:rsidP="009A1116">
      <w:pPr>
        <w:pStyle w:val="ConsPlusNormal"/>
        <w:ind w:left="5103" w:firstLine="0"/>
        <w:jc w:val="both"/>
        <w:outlineLvl w:val="0"/>
        <w:rPr>
          <w:rFonts w:ascii="Courier New" w:hAnsi="Courier New" w:cs="Courier New"/>
          <w:sz w:val="24"/>
          <w:szCs w:val="24"/>
        </w:rPr>
      </w:pPr>
      <w:r w:rsidRPr="00952BD1">
        <w:rPr>
          <w:rFonts w:ascii="Courier New" w:hAnsi="Courier New" w:cs="Courier New"/>
          <w:sz w:val="24"/>
          <w:szCs w:val="24"/>
        </w:rPr>
        <w:lastRenderedPageBreak/>
        <w:t>Приложение № 1</w:t>
      </w:r>
    </w:p>
    <w:p w:rsidR="00522572" w:rsidRPr="00952BD1" w:rsidRDefault="008525B8" w:rsidP="009A1116">
      <w:pPr>
        <w:pStyle w:val="ConsPlusNormal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 w:rsidRPr="00952BD1">
        <w:rPr>
          <w:rFonts w:ascii="Courier New" w:hAnsi="Courier New" w:cs="Courier New"/>
          <w:sz w:val="24"/>
          <w:szCs w:val="24"/>
        </w:rPr>
        <w:t xml:space="preserve">к </w:t>
      </w:r>
      <w:r w:rsidR="002C2BEF" w:rsidRPr="00952BD1">
        <w:rPr>
          <w:rFonts w:ascii="Courier New" w:hAnsi="Courier New" w:cs="Courier New"/>
          <w:sz w:val="24"/>
          <w:szCs w:val="24"/>
        </w:rPr>
        <w:t>р</w:t>
      </w:r>
      <w:r w:rsidR="00257227" w:rsidRPr="00952BD1">
        <w:rPr>
          <w:rFonts w:ascii="Courier New" w:hAnsi="Courier New" w:cs="Courier New"/>
          <w:sz w:val="24"/>
          <w:szCs w:val="24"/>
        </w:rPr>
        <w:t>ешени</w:t>
      </w:r>
      <w:r w:rsidRPr="00952BD1">
        <w:rPr>
          <w:rFonts w:ascii="Courier New" w:hAnsi="Courier New" w:cs="Courier New"/>
          <w:sz w:val="24"/>
          <w:szCs w:val="24"/>
        </w:rPr>
        <w:t>ю</w:t>
      </w:r>
      <w:r w:rsidR="00522572" w:rsidRPr="00952BD1">
        <w:rPr>
          <w:rFonts w:ascii="Courier New" w:hAnsi="Courier New" w:cs="Courier New"/>
          <w:sz w:val="24"/>
          <w:szCs w:val="24"/>
        </w:rPr>
        <w:t>Думы МО «Гаханы»</w:t>
      </w:r>
    </w:p>
    <w:p w:rsidR="00257227" w:rsidRPr="00952BD1" w:rsidRDefault="00257227" w:rsidP="009A1116">
      <w:pPr>
        <w:pStyle w:val="ConsPlusNormal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 w:rsidRPr="00952BD1">
        <w:rPr>
          <w:rFonts w:ascii="Courier New" w:hAnsi="Courier New" w:cs="Courier New"/>
          <w:sz w:val="24"/>
          <w:szCs w:val="24"/>
        </w:rPr>
        <w:t>от</w:t>
      </w:r>
      <w:r w:rsidR="003D636B">
        <w:rPr>
          <w:rFonts w:ascii="Courier New" w:hAnsi="Courier New" w:cs="Courier New"/>
          <w:sz w:val="24"/>
          <w:szCs w:val="24"/>
        </w:rPr>
        <w:t>22.06.2020 № 19</w:t>
      </w:r>
    </w:p>
    <w:p w:rsidR="00257227" w:rsidRPr="00257227" w:rsidRDefault="00257227" w:rsidP="00257227">
      <w:pPr>
        <w:pStyle w:val="ConsPlusNormal"/>
        <w:ind w:firstLine="540"/>
        <w:jc w:val="both"/>
        <w:rPr>
          <w:sz w:val="24"/>
          <w:szCs w:val="24"/>
        </w:rPr>
      </w:pPr>
    </w:p>
    <w:p w:rsidR="009A1116" w:rsidRPr="00BF4426" w:rsidRDefault="00257227" w:rsidP="00257227">
      <w:pPr>
        <w:pStyle w:val="ConsPlusTitle"/>
        <w:jc w:val="center"/>
        <w:rPr>
          <w:rFonts w:ascii="Arial" w:hAnsi="Arial" w:cs="Arial"/>
          <w:sz w:val="24"/>
          <w:szCs w:val="24"/>
        </w:rPr>
      </w:pPr>
      <w:bookmarkStart w:id="0" w:name="P32"/>
      <w:bookmarkEnd w:id="0"/>
      <w:r w:rsidRPr="00BF4426">
        <w:rPr>
          <w:rFonts w:ascii="Arial" w:hAnsi="Arial" w:cs="Arial"/>
          <w:sz w:val="24"/>
          <w:szCs w:val="24"/>
        </w:rPr>
        <w:t>ПОЛОЖЕНИЕ</w:t>
      </w:r>
    </w:p>
    <w:p w:rsidR="00257227" w:rsidRPr="00BF4426" w:rsidRDefault="00257227" w:rsidP="00257227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BF4426">
        <w:rPr>
          <w:rFonts w:ascii="Arial" w:hAnsi="Arial" w:cs="Arial"/>
          <w:sz w:val="24"/>
          <w:szCs w:val="24"/>
        </w:rPr>
        <w:t>О ПОРЯДКЕ УСТАНОВКИ ПАМЯТНИКОВ, МЕМОРИАЛЬНЫХДОСОК И ДРУГИХ ПАМЯТНЫХ ЗНАКОВ НА ТЕРРИТОРИИ</w:t>
      </w:r>
      <w:r w:rsidR="00952BD1" w:rsidRPr="00BF4426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="00BF4426">
        <w:rPr>
          <w:rFonts w:ascii="Arial" w:hAnsi="Arial" w:cs="Arial"/>
          <w:sz w:val="24"/>
          <w:szCs w:val="24"/>
        </w:rPr>
        <w:t>БАЯНДАЕВСКОГО</w:t>
      </w:r>
      <w:r w:rsidR="005860D1" w:rsidRPr="00BF4426">
        <w:rPr>
          <w:rFonts w:ascii="Arial" w:hAnsi="Arial" w:cs="Arial"/>
          <w:sz w:val="24"/>
          <w:szCs w:val="24"/>
        </w:rPr>
        <w:t xml:space="preserve"> М</w:t>
      </w:r>
      <w:r w:rsidR="00BF4426">
        <w:rPr>
          <w:rFonts w:ascii="Arial" w:hAnsi="Arial" w:cs="Arial"/>
          <w:sz w:val="24"/>
          <w:szCs w:val="24"/>
        </w:rPr>
        <w:t>УНИЦИПАЛЬНОГО РАЙОНА ИРКУТСКОЙ</w:t>
      </w:r>
      <w:r w:rsidR="005860D1" w:rsidRPr="00BF4426">
        <w:rPr>
          <w:rFonts w:ascii="Arial" w:hAnsi="Arial" w:cs="Arial"/>
          <w:sz w:val="24"/>
          <w:szCs w:val="24"/>
        </w:rPr>
        <w:t xml:space="preserve"> ОБЛАСТИ</w:t>
      </w:r>
    </w:p>
    <w:p w:rsidR="00257227" w:rsidRPr="00952BD1" w:rsidRDefault="00257227" w:rsidP="00257227">
      <w:pPr>
        <w:pStyle w:val="ConsPlusNormal"/>
        <w:ind w:firstLine="540"/>
        <w:jc w:val="both"/>
        <w:rPr>
          <w:sz w:val="24"/>
          <w:szCs w:val="24"/>
        </w:rPr>
      </w:pPr>
    </w:p>
    <w:p w:rsidR="009A1116" w:rsidRPr="00952BD1" w:rsidRDefault="009A1116" w:rsidP="009A1116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 w:rsidRPr="00952BD1">
        <w:rPr>
          <w:rStyle w:val="a6"/>
          <w:rFonts w:ascii="Arial" w:hAnsi="Arial" w:cs="Arial"/>
          <w:b w:val="0"/>
        </w:rPr>
        <w:t>1. Общие положения</w:t>
      </w:r>
    </w:p>
    <w:p w:rsidR="009A1116" w:rsidRPr="00952BD1" w:rsidRDefault="009A1116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860D1" w:rsidRPr="00952BD1" w:rsidRDefault="009A1116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 xml:space="preserve">1.1. </w:t>
      </w:r>
      <w:r w:rsidR="005860D1" w:rsidRPr="00952BD1">
        <w:rPr>
          <w:rFonts w:ascii="Arial" w:hAnsi="Arial" w:cs="Arial"/>
        </w:rPr>
        <w:t>Настоящее Положение разработано в соответствии с Федеральным законом от 06.10.2003 года № 131-ФЗ «Об общих принципах организации местного самоуправления в Российской Федерации»,</w:t>
      </w:r>
      <w:r w:rsidR="008B1D41">
        <w:rPr>
          <w:rFonts w:ascii="Arial" w:hAnsi="Arial" w:cs="Arial"/>
        </w:rPr>
        <w:t xml:space="preserve"> п.13 ч.1 ст.6</w:t>
      </w:r>
      <w:r w:rsidR="00BF4426">
        <w:rPr>
          <w:rFonts w:ascii="Arial" w:hAnsi="Arial" w:cs="Arial"/>
        </w:rPr>
        <w:t xml:space="preserve"> Уставам</w:t>
      </w:r>
      <w:r w:rsidR="00952BD1">
        <w:rPr>
          <w:rFonts w:ascii="Arial" w:hAnsi="Arial" w:cs="Arial"/>
        </w:rPr>
        <w:t>униципального образования «Гаханы»</w:t>
      </w:r>
      <w:r w:rsidR="005860D1" w:rsidRPr="00952BD1">
        <w:rPr>
          <w:rFonts w:ascii="Arial" w:hAnsi="Arial" w:cs="Arial"/>
        </w:rPr>
        <w:t xml:space="preserve">, и устанавливает основания и порядок установки памятников, мемориальных досок и других памятных знаков на территории </w:t>
      </w:r>
      <w:r w:rsidR="008B1D41">
        <w:rPr>
          <w:rFonts w:ascii="Arial" w:hAnsi="Arial" w:cs="Arial"/>
          <w:color w:val="000000"/>
          <w:lang w:bidi="ru-RU"/>
        </w:rPr>
        <w:t>м</w:t>
      </w:r>
      <w:r w:rsidR="00952BD1">
        <w:rPr>
          <w:rFonts w:ascii="Arial" w:hAnsi="Arial" w:cs="Arial"/>
          <w:color w:val="000000"/>
          <w:lang w:bidi="ru-RU"/>
        </w:rPr>
        <w:t>униципального образования «</w:t>
      </w:r>
      <w:proofErr w:type="spellStart"/>
      <w:r w:rsidR="00952BD1">
        <w:rPr>
          <w:rFonts w:ascii="Arial" w:hAnsi="Arial" w:cs="Arial"/>
          <w:color w:val="000000"/>
          <w:lang w:bidi="ru-RU"/>
        </w:rPr>
        <w:t>Гаханы</w:t>
      </w:r>
      <w:proofErr w:type="spellEnd"/>
      <w:r w:rsidR="00952BD1">
        <w:rPr>
          <w:rFonts w:ascii="Arial" w:hAnsi="Arial" w:cs="Arial"/>
          <w:color w:val="000000"/>
          <w:lang w:bidi="ru-RU"/>
        </w:rPr>
        <w:t>»</w:t>
      </w:r>
      <w:proofErr w:type="spellStart"/>
      <w:r w:rsidR="008B1D41">
        <w:rPr>
          <w:rFonts w:ascii="Arial" w:hAnsi="Arial" w:cs="Arial"/>
          <w:color w:val="000000"/>
          <w:lang w:bidi="ru-RU"/>
        </w:rPr>
        <w:t>Баяндаевского</w:t>
      </w:r>
      <w:proofErr w:type="spellEnd"/>
      <w:r w:rsidR="005D68CA" w:rsidRPr="00952BD1">
        <w:rPr>
          <w:rFonts w:ascii="Arial" w:hAnsi="Arial" w:cs="Arial"/>
          <w:color w:val="000000"/>
          <w:lang w:bidi="ru-RU"/>
        </w:rPr>
        <w:t xml:space="preserve"> м</w:t>
      </w:r>
      <w:r w:rsidR="008B1D41">
        <w:rPr>
          <w:rFonts w:ascii="Arial" w:hAnsi="Arial" w:cs="Arial"/>
          <w:color w:val="000000"/>
          <w:lang w:bidi="ru-RU"/>
        </w:rPr>
        <w:t>униципального района Иркутской</w:t>
      </w:r>
      <w:r w:rsidR="005D68CA" w:rsidRPr="00952BD1">
        <w:rPr>
          <w:rFonts w:ascii="Arial" w:hAnsi="Arial" w:cs="Arial"/>
          <w:color w:val="000000"/>
          <w:lang w:bidi="ru-RU"/>
        </w:rPr>
        <w:t xml:space="preserve"> области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1.</w:t>
      </w:r>
      <w:r w:rsidR="009A1116" w:rsidRPr="00952BD1">
        <w:rPr>
          <w:rFonts w:ascii="Arial" w:hAnsi="Arial" w:cs="Arial"/>
        </w:rPr>
        <w:t>2.</w:t>
      </w:r>
      <w:r w:rsidRPr="00952BD1">
        <w:rPr>
          <w:rFonts w:ascii="Arial" w:hAnsi="Arial" w:cs="Arial"/>
        </w:rPr>
        <w:t xml:space="preserve"> Настоящее Положение определяет: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 xml:space="preserve">- критерии, являющиеся основаниями для принятия решений об увековечении памяти о выдающихся событиях в истории </w:t>
      </w:r>
      <w:r w:rsidR="008B1D41">
        <w:rPr>
          <w:rFonts w:ascii="Arial" w:hAnsi="Arial" w:cs="Arial"/>
          <w:color w:val="000000"/>
          <w:lang w:bidi="ru-RU"/>
        </w:rPr>
        <w:t>м</w:t>
      </w:r>
      <w:r w:rsidR="00952BD1">
        <w:rPr>
          <w:rFonts w:ascii="Arial" w:hAnsi="Arial" w:cs="Arial"/>
          <w:color w:val="000000"/>
          <w:lang w:bidi="ru-RU"/>
        </w:rPr>
        <w:t>униципального образования «Гаханы»</w:t>
      </w:r>
      <w:r w:rsidRPr="00952BD1">
        <w:rPr>
          <w:rFonts w:ascii="Arial" w:hAnsi="Arial" w:cs="Arial"/>
        </w:rPr>
        <w:t xml:space="preserve">, а также личностей, достижения и вклад которых в сфере их деятельности принесли значимую пользу </w:t>
      </w:r>
      <w:proofErr w:type="spellStart"/>
      <w:r w:rsidR="008B1D41">
        <w:rPr>
          <w:rFonts w:ascii="Arial" w:hAnsi="Arial" w:cs="Arial"/>
        </w:rPr>
        <w:t>Баяндаевскому</w:t>
      </w:r>
      <w:proofErr w:type="spellEnd"/>
      <w:r w:rsidR="008B1D41">
        <w:rPr>
          <w:rFonts w:ascii="Arial" w:hAnsi="Arial" w:cs="Arial"/>
        </w:rPr>
        <w:t xml:space="preserve"> району, Иркутской</w:t>
      </w:r>
      <w:r w:rsidR="00383490" w:rsidRPr="00952BD1">
        <w:rPr>
          <w:rFonts w:ascii="Arial" w:hAnsi="Arial" w:cs="Arial"/>
        </w:rPr>
        <w:t xml:space="preserve"> области</w:t>
      </w:r>
      <w:r w:rsidRPr="00952BD1">
        <w:rPr>
          <w:rFonts w:ascii="Arial" w:hAnsi="Arial" w:cs="Arial"/>
        </w:rPr>
        <w:t xml:space="preserve"> и Отечеству;</w:t>
      </w:r>
    </w:p>
    <w:p w:rsidR="005860D1" w:rsidRPr="00952BD1" w:rsidRDefault="00383490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 xml:space="preserve">- </w:t>
      </w:r>
      <w:r w:rsidR="005860D1" w:rsidRPr="00952BD1">
        <w:rPr>
          <w:rFonts w:ascii="Arial" w:hAnsi="Arial" w:cs="Arial"/>
        </w:rPr>
        <w:t xml:space="preserve">порядок и условия установки памятников, мемориальных досок и других памятных знаков на территории </w:t>
      </w:r>
      <w:r w:rsidR="008B1D41">
        <w:rPr>
          <w:rFonts w:ascii="Arial" w:hAnsi="Arial" w:cs="Arial"/>
        </w:rPr>
        <w:t>м</w:t>
      </w:r>
      <w:r w:rsidR="00952BD1">
        <w:rPr>
          <w:rFonts w:ascii="Arial" w:hAnsi="Arial" w:cs="Arial"/>
        </w:rPr>
        <w:t>униципального образования «Гаханы»</w:t>
      </w:r>
      <w:r w:rsidR="005860D1" w:rsidRPr="00952BD1">
        <w:rPr>
          <w:rFonts w:ascii="Arial" w:hAnsi="Arial" w:cs="Arial"/>
        </w:rPr>
        <w:t>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порядок финансирования работ по изготовлению и установке, а также ремонту, реставрации и воссозданию утраченных памятников, мемориальных досок;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 xml:space="preserve">- порядок учета памятников, мемориальных досок и других </w:t>
      </w:r>
      <w:r w:rsidR="00383490" w:rsidRPr="00952BD1">
        <w:rPr>
          <w:rFonts w:ascii="Arial" w:hAnsi="Arial" w:cs="Arial"/>
        </w:rPr>
        <w:t xml:space="preserve">памятных знаков, </w:t>
      </w:r>
      <w:r w:rsidRPr="00952BD1">
        <w:rPr>
          <w:rFonts w:ascii="Arial" w:hAnsi="Arial" w:cs="Arial"/>
        </w:rPr>
        <w:t>обязанности по их сохранению и поддержанию в эстетическом виде.</w:t>
      </w:r>
    </w:p>
    <w:p w:rsidR="005860D1" w:rsidRPr="00952BD1" w:rsidRDefault="005860D1" w:rsidP="00383490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52BD1">
        <w:rPr>
          <w:color w:val="000000"/>
          <w:sz w:val="24"/>
          <w:szCs w:val="24"/>
        </w:rPr>
        <w:t>1.</w:t>
      </w:r>
      <w:r w:rsidR="009A1116" w:rsidRPr="00952BD1">
        <w:rPr>
          <w:color w:val="000000"/>
          <w:sz w:val="24"/>
          <w:szCs w:val="24"/>
        </w:rPr>
        <w:t>3</w:t>
      </w:r>
      <w:r w:rsidRPr="00952BD1">
        <w:rPr>
          <w:color w:val="000000"/>
          <w:sz w:val="24"/>
          <w:szCs w:val="24"/>
        </w:rPr>
        <w:t>.</w:t>
      </w:r>
      <w:r w:rsidR="00383490" w:rsidRPr="00952BD1">
        <w:rPr>
          <w:sz w:val="24"/>
          <w:szCs w:val="24"/>
        </w:rPr>
        <w:t xml:space="preserve">Памятник - произведение монументального искусства, созданное для увековечения памяти о выдающейся личности или историческом событии. </w:t>
      </w:r>
      <w:r w:rsidRPr="00952BD1">
        <w:rPr>
          <w:color w:val="000000"/>
          <w:sz w:val="24"/>
          <w:szCs w:val="24"/>
        </w:rPr>
        <w:t xml:space="preserve">Наиболее распространённые виды памятников </w:t>
      </w:r>
      <w:r w:rsidR="00383490" w:rsidRPr="00952BD1">
        <w:rPr>
          <w:color w:val="000000"/>
          <w:sz w:val="24"/>
          <w:szCs w:val="24"/>
        </w:rPr>
        <w:t>-</w:t>
      </w:r>
      <w:r w:rsidRPr="00952BD1">
        <w:rPr>
          <w:color w:val="000000"/>
          <w:sz w:val="24"/>
          <w:szCs w:val="24"/>
        </w:rPr>
        <w:t xml:space="preserve"> скульптурная группа, статуя, бюст, триумфальная арка, колонна, обелиск и т. д. В архитектурном плане памятники организуют пространство, нередко памятники выполняют роль визуального центра площади или другого общественного пространства</w:t>
      </w:r>
      <w:r w:rsidR="00383490" w:rsidRPr="00952BD1">
        <w:rPr>
          <w:color w:val="000000"/>
          <w:sz w:val="24"/>
          <w:szCs w:val="24"/>
        </w:rPr>
        <w:t>.</w:t>
      </w:r>
    </w:p>
    <w:p w:rsidR="005860D1" w:rsidRPr="00952BD1" w:rsidRDefault="005860D1" w:rsidP="009A1116">
      <w:pPr>
        <w:pStyle w:val="ConsPlusNormal"/>
        <w:ind w:firstLine="709"/>
        <w:jc w:val="both"/>
        <w:rPr>
          <w:sz w:val="24"/>
          <w:szCs w:val="24"/>
        </w:rPr>
      </w:pPr>
      <w:r w:rsidRPr="00952BD1">
        <w:rPr>
          <w:sz w:val="24"/>
          <w:szCs w:val="24"/>
        </w:rPr>
        <w:t>1.</w:t>
      </w:r>
      <w:r w:rsidR="009A1116" w:rsidRPr="00952BD1">
        <w:rPr>
          <w:sz w:val="24"/>
          <w:szCs w:val="24"/>
        </w:rPr>
        <w:t>4</w:t>
      </w:r>
      <w:r w:rsidRPr="00952BD1">
        <w:rPr>
          <w:sz w:val="24"/>
          <w:szCs w:val="24"/>
        </w:rPr>
        <w:t xml:space="preserve">. </w:t>
      </w:r>
      <w:r w:rsidR="00383490" w:rsidRPr="00952BD1">
        <w:rPr>
          <w:sz w:val="24"/>
          <w:szCs w:val="24"/>
        </w:rPr>
        <w:t xml:space="preserve">Мемориальная доска - одна из форм монументального искусства, представляющая собой памятный знак, предназначенный для увековечения памяти о выдающейся личности или знаменательном событии в истории </w:t>
      </w:r>
      <w:r w:rsidR="008B1D41">
        <w:rPr>
          <w:sz w:val="24"/>
          <w:szCs w:val="24"/>
        </w:rPr>
        <w:t>м</w:t>
      </w:r>
      <w:r w:rsidR="00952BD1">
        <w:rPr>
          <w:sz w:val="24"/>
          <w:szCs w:val="24"/>
        </w:rPr>
        <w:t>униципального образования «</w:t>
      </w:r>
      <w:proofErr w:type="spellStart"/>
      <w:r w:rsidR="00952BD1">
        <w:rPr>
          <w:sz w:val="24"/>
          <w:szCs w:val="24"/>
        </w:rPr>
        <w:t>Гаханы</w:t>
      </w:r>
      <w:proofErr w:type="spellEnd"/>
      <w:r w:rsidR="00952BD1">
        <w:rPr>
          <w:sz w:val="24"/>
          <w:szCs w:val="24"/>
        </w:rPr>
        <w:t>»</w:t>
      </w:r>
      <w:r w:rsidR="00383490" w:rsidRPr="00952BD1">
        <w:rPr>
          <w:sz w:val="24"/>
          <w:szCs w:val="24"/>
        </w:rPr>
        <w:t xml:space="preserve">, </w:t>
      </w:r>
      <w:proofErr w:type="spellStart"/>
      <w:r w:rsidR="008B1D41">
        <w:rPr>
          <w:sz w:val="24"/>
          <w:szCs w:val="24"/>
        </w:rPr>
        <w:t>Баяндаевского</w:t>
      </w:r>
      <w:proofErr w:type="spellEnd"/>
      <w:r w:rsidR="00383490" w:rsidRPr="00952BD1">
        <w:rPr>
          <w:sz w:val="24"/>
          <w:szCs w:val="24"/>
        </w:rPr>
        <w:t xml:space="preserve"> муниципального района, </w:t>
      </w:r>
      <w:r w:rsidR="008B1D41">
        <w:rPr>
          <w:sz w:val="24"/>
          <w:szCs w:val="24"/>
        </w:rPr>
        <w:t>Иркутской</w:t>
      </w:r>
      <w:r w:rsidR="00383490" w:rsidRPr="00952BD1">
        <w:rPr>
          <w:sz w:val="24"/>
          <w:szCs w:val="24"/>
        </w:rPr>
        <w:t xml:space="preserve"> области и Российского государства, устанавливаемый на фасаде, в интерьерах зданий, сооружений, связанных с историческим событием, жизнью и деятельностью выдающейся личности.</w:t>
      </w:r>
      <w:r w:rsidRPr="00952BD1">
        <w:rPr>
          <w:sz w:val="24"/>
          <w:szCs w:val="24"/>
        </w:rPr>
        <w:t xml:space="preserve">Мемориальные доски служат увековечению памяти Героев Советского Союза и полных кавалеров орденов Славы, погибших в годы Великой Отечественной войны или умерших после войны, Героев России, погибших при исполнении воинского долга и служебных обязанностей,выдающихся людей, внесших вклад в историю </w:t>
      </w:r>
      <w:r w:rsidR="008B1D41">
        <w:rPr>
          <w:sz w:val="24"/>
          <w:szCs w:val="24"/>
        </w:rPr>
        <w:t>м</w:t>
      </w:r>
      <w:r w:rsidR="00952BD1">
        <w:rPr>
          <w:sz w:val="24"/>
          <w:szCs w:val="24"/>
        </w:rPr>
        <w:t>униципального образования «Гаханы»</w:t>
      </w:r>
      <w:r w:rsidRPr="00952BD1">
        <w:rPr>
          <w:sz w:val="24"/>
          <w:szCs w:val="24"/>
        </w:rPr>
        <w:t xml:space="preserve">, имеющих авторитет и известность среди жителей </w:t>
      </w:r>
      <w:r w:rsidR="008B1D41">
        <w:rPr>
          <w:sz w:val="24"/>
          <w:szCs w:val="24"/>
        </w:rPr>
        <w:t>м</w:t>
      </w:r>
      <w:r w:rsidR="00952BD1">
        <w:rPr>
          <w:sz w:val="24"/>
          <w:szCs w:val="24"/>
        </w:rPr>
        <w:t>униципального образования «Гаханы»</w:t>
      </w:r>
      <w:r w:rsidRPr="00952BD1">
        <w:rPr>
          <w:sz w:val="24"/>
          <w:szCs w:val="24"/>
        </w:rPr>
        <w:t xml:space="preserve">, в связи с профессиональной, общественной, военной, научной, культурной, благотворительной, а также иной </w:t>
      </w:r>
      <w:r w:rsidRPr="00952BD1">
        <w:rPr>
          <w:sz w:val="24"/>
          <w:szCs w:val="24"/>
        </w:rPr>
        <w:lastRenderedPageBreak/>
        <w:t>деятельностью со значительными результатами для Р</w:t>
      </w:r>
      <w:r w:rsidR="008B1D41">
        <w:rPr>
          <w:sz w:val="24"/>
          <w:szCs w:val="24"/>
        </w:rPr>
        <w:t>оссийской Федерации, Иркутской</w:t>
      </w:r>
      <w:r w:rsidRPr="00952BD1">
        <w:rPr>
          <w:sz w:val="24"/>
          <w:szCs w:val="24"/>
        </w:rPr>
        <w:t xml:space="preserve"> области</w:t>
      </w:r>
      <w:r w:rsidR="008B1D41">
        <w:rPr>
          <w:sz w:val="24"/>
          <w:szCs w:val="24"/>
        </w:rPr>
        <w:t xml:space="preserve">, </w:t>
      </w:r>
      <w:proofErr w:type="spellStart"/>
      <w:r w:rsidR="008B1D41">
        <w:rPr>
          <w:sz w:val="24"/>
          <w:szCs w:val="24"/>
        </w:rPr>
        <w:t>Баяндаевского</w:t>
      </w:r>
      <w:proofErr w:type="spellEnd"/>
      <w:r w:rsidR="00383490" w:rsidRPr="00952BD1">
        <w:rPr>
          <w:sz w:val="24"/>
          <w:szCs w:val="24"/>
        </w:rPr>
        <w:t xml:space="preserve"> муниципального района</w:t>
      </w:r>
      <w:r w:rsidRPr="00952BD1">
        <w:rPr>
          <w:sz w:val="24"/>
          <w:szCs w:val="24"/>
        </w:rPr>
        <w:t xml:space="preserve"> и </w:t>
      </w:r>
      <w:r w:rsidR="008B1D41">
        <w:rPr>
          <w:sz w:val="24"/>
          <w:szCs w:val="24"/>
        </w:rPr>
        <w:t>м</w:t>
      </w:r>
      <w:r w:rsidR="00952BD1">
        <w:rPr>
          <w:sz w:val="24"/>
          <w:szCs w:val="24"/>
        </w:rPr>
        <w:t>униципального образования «Гаханы»</w:t>
      </w:r>
      <w:r w:rsidRPr="00952BD1">
        <w:rPr>
          <w:sz w:val="24"/>
          <w:szCs w:val="24"/>
        </w:rPr>
        <w:t xml:space="preserve">, отмеченных правительственными наградами (орденами, медалями) за заслуги в области науки, техники, литературы, искусства, культуры, спорта и иной отрасли, а также увековечению памятных событий в истории </w:t>
      </w:r>
      <w:r w:rsidR="008B1D41">
        <w:rPr>
          <w:sz w:val="24"/>
          <w:szCs w:val="24"/>
        </w:rPr>
        <w:t>м</w:t>
      </w:r>
      <w:r w:rsidR="00952BD1">
        <w:rPr>
          <w:sz w:val="24"/>
          <w:szCs w:val="24"/>
        </w:rPr>
        <w:t>униципального образования «Гаханы»</w:t>
      </w:r>
      <w:r w:rsidRPr="00952BD1">
        <w:rPr>
          <w:sz w:val="24"/>
          <w:szCs w:val="24"/>
        </w:rPr>
        <w:t>, в целях формирования социокультурной среды, воспитания в гражданах чувства уважения и любви к историческим традициям и наследию.</w:t>
      </w:r>
    </w:p>
    <w:p w:rsidR="00AC1009" w:rsidRPr="00952BD1" w:rsidRDefault="005860D1" w:rsidP="00AC1009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1.</w:t>
      </w:r>
      <w:r w:rsidR="009A1116" w:rsidRPr="00952BD1">
        <w:rPr>
          <w:rFonts w:ascii="Arial" w:hAnsi="Arial" w:cs="Arial"/>
        </w:rPr>
        <w:t>5</w:t>
      </w:r>
      <w:r w:rsidRPr="00952BD1">
        <w:rPr>
          <w:rFonts w:ascii="Arial" w:hAnsi="Arial" w:cs="Arial"/>
        </w:rPr>
        <w:t xml:space="preserve">. </w:t>
      </w:r>
      <w:r w:rsidR="00AC1009" w:rsidRPr="00952BD1">
        <w:rPr>
          <w:rFonts w:ascii="Arial" w:hAnsi="Arial" w:cs="Arial"/>
        </w:rPr>
        <w:t>Памятный знак - сооружение или предмет, связанный с историческими событиями в жизни народа, развитием общества и государства.</w:t>
      </w:r>
    </w:p>
    <w:p w:rsidR="005860D1" w:rsidRPr="00952BD1" w:rsidRDefault="00AC1009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1.</w:t>
      </w:r>
      <w:r w:rsidR="009A1116" w:rsidRPr="00952BD1">
        <w:rPr>
          <w:rFonts w:ascii="Arial" w:hAnsi="Arial" w:cs="Arial"/>
        </w:rPr>
        <w:t>6</w:t>
      </w:r>
      <w:r w:rsidRPr="00952BD1">
        <w:rPr>
          <w:rFonts w:ascii="Arial" w:hAnsi="Arial" w:cs="Arial"/>
        </w:rPr>
        <w:t xml:space="preserve">. </w:t>
      </w:r>
      <w:r w:rsidR="005860D1" w:rsidRPr="00952BD1">
        <w:rPr>
          <w:rFonts w:ascii="Arial" w:hAnsi="Arial" w:cs="Arial"/>
        </w:rPr>
        <w:t>Другие памятные знаки - информационные доски (таблички), информирующие об историческом событии или указывающие на места расположения несохранившихся зданий и других объектов, являющихся памятниками истории, культуры или архитектуры, или разъясняющие наименования улиц, а также историю улиц, подвергшихся переименованиям.</w:t>
      </w:r>
    </w:p>
    <w:p w:rsidR="005860D1" w:rsidRPr="00952BD1" w:rsidRDefault="005860D1" w:rsidP="005860D1">
      <w:pPr>
        <w:spacing w:after="0" w:line="240" w:lineRule="auto"/>
        <w:ind w:firstLine="709"/>
        <w:rPr>
          <w:rStyle w:val="a6"/>
          <w:rFonts w:ascii="Arial" w:hAnsi="Arial" w:cs="Arial"/>
          <w:b w:val="0"/>
          <w:sz w:val="24"/>
          <w:szCs w:val="24"/>
        </w:rPr>
      </w:pPr>
    </w:p>
    <w:p w:rsidR="005860D1" w:rsidRPr="00952BD1" w:rsidRDefault="005860D1" w:rsidP="00AC100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2. Критерии для принятия решений об установке памятников, мемориальных досок и других памятных знаков</w:t>
      </w:r>
    </w:p>
    <w:p w:rsidR="005860D1" w:rsidRPr="00952BD1" w:rsidRDefault="005860D1" w:rsidP="005860D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2.1. Критериями для принятия решений об установке памятников, мемориальных досок и других памятных знаков являются: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1) наличие достоверных сведений, подтвержденных документально, о значимости события, которому посвящен памятник, мемориальная доска, и других памятных знаков в истории Отечества, </w:t>
      </w:r>
      <w:r w:rsidR="008B1D41">
        <w:rPr>
          <w:rFonts w:ascii="Arial" w:hAnsi="Arial" w:cs="Arial"/>
          <w:sz w:val="24"/>
          <w:szCs w:val="24"/>
        </w:rPr>
        <w:t xml:space="preserve">Иркутской </w:t>
      </w:r>
      <w:proofErr w:type="spellStart"/>
      <w:r w:rsidR="008B1D41">
        <w:rPr>
          <w:rFonts w:ascii="Arial" w:hAnsi="Arial" w:cs="Arial"/>
          <w:sz w:val="24"/>
          <w:szCs w:val="24"/>
        </w:rPr>
        <w:t>области</w:t>
      </w:r>
      <w:r w:rsidR="000616FB" w:rsidRPr="00952BD1">
        <w:rPr>
          <w:rFonts w:ascii="Arial" w:hAnsi="Arial" w:cs="Arial"/>
          <w:sz w:val="24"/>
          <w:szCs w:val="24"/>
        </w:rPr>
        <w:t>,</w:t>
      </w:r>
      <w:r w:rsidR="008B1D41">
        <w:rPr>
          <w:rFonts w:ascii="Arial" w:hAnsi="Arial" w:cs="Arial"/>
          <w:sz w:val="24"/>
          <w:szCs w:val="24"/>
        </w:rPr>
        <w:t>Баяндаевского</w:t>
      </w:r>
      <w:proofErr w:type="spellEnd"/>
      <w:r w:rsidR="008B1D4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8B1D41">
        <w:rPr>
          <w:rFonts w:ascii="Arial" w:hAnsi="Arial" w:cs="Arial"/>
          <w:sz w:val="24"/>
          <w:szCs w:val="24"/>
        </w:rPr>
        <w:t>района,м</w:t>
      </w:r>
      <w:r w:rsidR="00952BD1">
        <w:rPr>
          <w:rFonts w:ascii="Arial" w:hAnsi="Arial" w:cs="Arial"/>
          <w:sz w:val="24"/>
          <w:szCs w:val="24"/>
        </w:rPr>
        <w:t>униципального</w:t>
      </w:r>
      <w:proofErr w:type="spellEnd"/>
      <w:r w:rsidR="00952BD1">
        <w:rPr>
          <w:rFonts w:ascii="Arial" w:hAnsi="Arial" w:cs="Arial"/>
          <w:sz w:val="24"/>
          <w:szCs w:val="24"/>
        </w:rPr>
        <w:t xml:space="preserve"> образования «</w:t>
      </w:r>
      <w:proofErr w:type="spellStart"/>
      <w:r w:rsidR="00952BD1">
        <w:rPr>
          <w:rFonts w:ascii="Arial" w:hAnsi="Arial" w:cs="Arial"/>
          <w:sz w:val="24"/>
          <w:szCs w:val="24"/>
        </w:rPr>
        <w:t>Гаханы</w:t>
      </w:r>
      <w:proofErr w:type="spellEnd"/>
      <w:r w:rsidR="00952BD1">
        <w:rPr>
          <w:rFonts w:ascii="Arial" w:hAnsi="Arial" w:cs="Arial"/>
          <w:sz w:val="24"/>
          <w:szCs w:val="24"/>
        </w:rPr>
        <w:t>»</w:t>
      </w:r>
      <w:r w:rsidRPr="00952BD1">
        <w:rPr>
          <w:rFonts w:ascii="Arial" w:hAnsi="Arial" w:cs="Arial"/>
          <w:sz w:val="24"/>
          <w:szCs w:val="24"/>
        </w:rPr>
        <w:t>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2) наличие у гражданина официально признанных выдающихся заслуг и высокого профессионального мастерства в области развития экономики, культуры, образования и науки, здравоохранения, физической культуры и спорта, обеспечения экологической безопасности, охраны окружающей среды, правопорядка и общественной безопасности, проведение в течение длительного времени активной общественной, благотворительной и иной деятельности, способствовавшей развитию 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, повышению его престижа и авторитета, и завоевавшим тем самым право на всеобщее уважение и благодарность жителей муниципального образования;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3) примеры проявления особого героизма, мужества, смелости, отваги.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2.2. Рассмотрение вопроса об установке памятника, мемориальной доски и другого памятного знака производится по истечении </w:t>
      </w:r>
      <w:r w:rsidR="000616FB" w:rsidRPr="00952BD1">
        <w:rPr>
          <w:rFonts w:ascii="Arial" w:hAnsi="Arial" w:cs="Arial"/>
          <w:sz w:val="24"/>
          <w:szCs w:val="24"/>
        </w:rPr>
        <w:t>5</w:t>
      </w:r>
      <w:r w:rsidRPr="00952BD1">
        <w:rPr>
          <w:rFonts w:ascii="Arial" w:hAnsi="Arial" w:cs="Arial"/>
          <w:sz w:val="24"/>
          <w:szCs w:val="24"/>
        </w:rPr>
        <w:t xml:space="preserve"> лет со дня события или смерти лица, об увековечении памяти которого ходатайствуют инициаторы.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2.3. На лиц, удостоенных звания Героя Советского Союза, Героя Российской Федерации, Героя Социалистического Труда, полных кавалеров ордена Славы, награжденных орденом "За заслуги перед Отечеством", орденом Трудовой Славы, орденом Мужества, лиц погибших п</w:t>
      </w:r>
      <w:r w:rsidR="00761555" w:rsidRPr="00952BD1">
        <w:rPr>
          <w:rFonts w:ascii="Arial" w:hAnsi="Arial" w:cs="Arial"/>
          <w:sz w:val="24"/>
          <w:szCs w:val="24"/>
        </w:rPr>
        <w:t xml:space="preserve">ри исполнения воинского долга, </w:t>
      </w:r>
      <w:r w:rsidRPr="00952BD1">
        <w:rPr>
          <w:rFonts w:ascii="Arial" w:hAnsi="Arial" w:cs="Arial"/>
          <w:sz w:val="24"/>
          <w:szCs w:val="24"/>
        </w:rPr>
        <w:t>ограничения по срокам обращения об установке памятника, мемориальной доски и другого памятного знака не распространяются.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2.4. При решении вопроса об установке памятника, мемориальной доски и другого памятного знака учитывается наличие или отсутствие иных форм увековечения данного события на территории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5860D1" w:rsidRPr="00952BD1" w:rsidRDefault="005860D1" w:rsidP="000616FB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3. Порядок рассмотрения ходатайств об установке памятников, мемориальных досок и других памятных знаков</w:t>
      </w:r>
    </w:p>
    <w:p w:rsidR="005860D1" w:rsidRPr="00952BD1" w:rsidRDefault="005860D1" w:rsidP="0058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lastRenderedPageBreak/>
        <w:t>3.1. С инициативой об установке памятника, мемориальной доски и других памятных знаков могут выступать органы государственной власти, органы местного самоуправления, общественные и религиозные объединения граждан, трудовые коллективы предприятий, учреждений, организаций различных форм собственности, а также инициативная группа физиче</w:t>
      </w:r>
      <w:r w:rsidR="008B1D41">
        <w:rPr>
          <w:rFonts w:ascii="Arial" w:hAnsi="Arial" w:cs="Arial"/>
          <w:sz w:val="24"/>
          <w:szCs w:val="24"/>
        </w:rPr>
        <w:t>ских лиц численностью не менее 5</w:t>
      </w:r>
      <w:r w:rsidRPr="00952BD1">
        <w:rPr>
          <w:rFonts w:ascii="Arial" w:hAnsi="Arial" w:cs="Arial"/>
          <w:sz w:val="24"/>
          <w:szCs w:val="24"/>
        </w:rPr>
        <w:t>0 человек.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3.2. Письменное ходатайство об установке памятников, мемориальных досок и других памятных знаков и необходимые документы направляются на имя главы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и передаются в Комиссию по рассмотрению вопросов об установке памятников, мемориальных досок и других памятных знаков на территории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(далее - Комиссия) для рассмотрения.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3.3. Перечень документов, представляемых в комиссию: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1) письменное обращение (ходатайство) с просьбой об увековечении памяти личности или события с обоснованием целесообразности установки памятника, мемориальной доски или другого памятного знака;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2) историческая или историко-биографическая справка;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3) копии документов, подтверждающих достоверность события или заслуги увековечиваемого лица;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4) сведения о предполагаемом месте установки памятника, мемориальной доски и другого памятного знака с обоснованием его выбора (представляется фотография предполагаемого места);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5) предложение по проекту (эскиз, макет) памятника, мемориальной доски или другого памятного знака;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6) предложение по тексту надписи;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7) письменное согласие собственника здания, сооружения на размещение мемориальной доски или памятного знака;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8) письменное обязательство ходатайствующей организации о финансировании работ по художественно-архитектурному проектированию, изготовлению, установке и техническому обеспечению торжественного открытия мемориальной доски,  с указанием банковских реквизитов.</w:t>
      </w:r>
    </w:p>
    <w:p w:rsidR="000616FB" w:rsidRPr="00952BD1" w:rsidRDefault="000616FB" w:rsidP="005860D1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Style w:val="a6"/>
          <w:rFonts w:ascii="Arial" w:hAnsi="Arial" w:cs="Arial"/>
        </w:rPr>
      </w:pPr>
    </w:p>
    <w:p w:rsidR="005860D1" w:rsidRPr="00952BD1" w:rsidRDefault="005860D1" w:rsidP="000616FB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Arial" w:hAnsi="Arial" w:cs="Arial"/>
          <w:b w:val="0"/>
        </w:rPr>
      </w:pPr>
      <w:r w:rsidRPr="00952BD1">
        <w:rPr>
          <w:rStyle w:val="a6"/>
          <w:rFonts w:ascii="Arial" w:hAnsi="Arial" w:cs="Arial"/>
          <w:b w:val="0"/>
        </w:rPr>
        <w:t>4. Порядок рассмотрения и принятия решений</w:t>
      </w:r>
    </w:p>
    <w:p w:rsidR="000616FB" w:rsidRPr="00952BD1" w:rsidRDefault="000616FB" w:rsidP="005860D1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</w:rPr>
      </w:pPr>
    </w:p>
    <w:p w:rsidR="005860D1" w:rsidRPr="00952BD1" w:rsidRDefault="005860D1" w:rsidP="0058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4.1. Предложения об установлении памятников, мемориальных досок и других памятных знаков направляются на имя главы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, затем передаются на рассмотрение Комиссии по рассмотрению вопросов об установке памятников, мемориальных досок и других памятных знаков на территории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(далее по тексту - Комиссия), полномочия, количественный и персональный состав  которой утверждаются решением Совета народных депутатов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="000616FB"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Заседания Комиссии проводятся по мере поступления ходатайств об установлении или реконструкции, переносе, демонтаже памятников, мемориальных досок и других памятных знаков.</w:t>
      </w:r>
    </w:p>
    <w:p w:rsidR="005860D1" w:rsidRPr="00952BD1" w:rsidRDefault="005860D1" w:rsidP="0058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4.2. Комиссия проводит экспертизу поступивших предложений и дает по ним официальное заключение для последующего рассмотрения на засе</w:t>
      </w:r>
      <w:r w:rsidR="008B1D41">
        <w:rPr>
          <w:rFonts w:ascii="Arial" w:hAnsi="Arial" w:cs="Arial"/>
          <w:sz w:val="24"/>
          <w:szCs w:val="24"/>
        </w:rPr>
        <w:t>дании Думы 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(далее по тексту </w:t>
      </w:r>
      <w:r w:rsidR="00952BD1">
        <w:rPr>
          <w:rFonts w:ascii="Arial" w:hAnsi="Arial" w:cs="Arial"/>
          <w:sz w:val="24"/>
          <w:szCs w:val="24"/>
        </w:rPr>
        <w:t>Дума 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)</w:t>
      </w:r>
      <w:r w:rsidR="000616FB"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355081"/>
        </w:rPr>
      </w:pPr>
      <w:r w:rsidRPr="00952BD1">
        <w:rPr>
          <w:rFonts w:ascii="Arial" w:hAnsi="Arial" w:cs="Arial"/>
        </w:rPr>
        <w:t xml:space="preserve">4.3. Место установки памятника, мемориальной доски, других памятных знаков, должны быть согласованы с администрацией </w:t>
      </w:r>
      <w:r w:rsidR="008B1D41">
        <w:rPr>
          <w:rFonts w:ascii="Arial" w:hAnsi="Arial" w:cs="Arial"/>
        </w:rPr>
        <w:t>м</w:t>
      </w:r>
      <w:r w:rsidR="00952BD1">
        <w:rPr>
          <w:rFonts w:ascii="Arial" w:hAnsi="Arial" w:cs="Arial"/>
        </w:rPr>
        <w:t>униципального образования «Гаханы»</w:t>
      </w:r>
      <w:r w:rsidR="008B1D41">
        <w:rPr>
          <w:rFonts w:ascii="Arial" w:hAnsi="Arial" w:cs="Arial"/>
        </w:rPr>
        <w:t xml:space="preserve"> и собственником здания. А</w:t>
      </w:r>
      <w:r w:rsidRPr="00952BD1">
        <w:rPr>
          <w:rFonts w:ascii="Arial" w:hAnsi="Arial" w:cs="Arial"/>
        </w:rPr>
        <w:t xml:space="preserve">дминистрация </w:t>
      </w:r>
      <w:r w:rsidR="008B1D41">
        <w:rPr>
          <w:rFonts w:ascii="Arial" w:hAnsi="Arial" w:cs="Arial"/>
        </w:rPr>
        <w:t>м</w:t>
      </w:r>
      <w:r w:rsidR="00952BD1">
        <w:rPr>
          <w:rFonts w:ascii="Arial" w:hAnsi="Arial" w:cs="Arial"/>
        </w:rPr>
        <w:t xml:space="preserve">униципального </w:t>
      </w:r>
      <w:r w:rsidR="00952BD1">
        <w:rPr>
          <w:rFonts w:ascii="Arial" w:hAnsi="Arial" w:cs="Arial"/>
        </w:rPr>
        <w:lastRenderedPageBreak/>
        <w:t>образования «Гаханы»</w:t>
      </w:r>
      <w:r w:rsidRPr="00952BD1">
        <w:rPr>
          <w:rFonts w:ascii="Arial" w:hAnsi="Arial" w:cs="Arial"/>
        </w:rPr>
        <w:t>может отказать в согласовании установки  мемориальной доски, в случае запланированного сноса или капитального ремонта здания, на котором организацией-инициатором предполагается установить мемориальную доску. В случае возникновения других причин отказа в согласовании администрация  направляет свое мотивированное мнение Комиссии и инициаторам.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4.4. Проект, размеры, эскизные проекты размещения и оформления, памятников, мемориальных досок и других памятных знаков согласовываетс</w:t>
      </w:r>
      <w:r w:rsidR="000616FB" w:rsidRPr="00952BD1">
        <w:rPr>
          <w:rFonts w:ascii="Arial" w:hAnsi="Arial" w:cs="Arial"/>
          <w:sz w:val="24"/>
          <w:szCs w:val="24"/>
        </w:rPr>
        <w:t>я</w:t>
      </w:r>
      <w:r w:rsidRPr="00952BD1">
        <w:rPr>
          <w:rFonts w:ascii="Arial" w:hAnsi="Arial" w:cs="Arial"/>
          <w:sz w:val="24"/>
          <w:szCs w:val="24"/>
        </w:rPr>
        <w:t xml:space="preserve"> с </w:t>
      </w:r>
      <w:r w:rsidR="000616FB" w:rsidRPr="00952BD1">
        <w:rPr>
          <w:rFonts w:ascii="Arial" w:hAnsi="Arial" w:cs="Arial"/>
          <w:sz w:val="24"/>
          <w:szCs w:val="24"/>
        </w:rPr>
        <w:t xml:space="preserve">администрацией </w:t>
      </w:r>
      <w:r w:rsidR="00952BD1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4.5.. По проекту памятника, мемориальной доски и другого памятного знака может быть объявлен публичный конкурс или проведено публичное обсуждение в соответствии с законодательством Российской Федерации.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4.6. При рассмотрении предложений Комиссия должна учитывать наличие (или отсутствие) других форм увековечения памяти события или лица. Комиссия вправе провести опрос общественного мнения по рассматриваемым предложениям.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4.7. Если установка мемориальных досок и других памятных знаков планируется на здании или сооружении, являющемся памятником истории и архитектуры эскизные проекты мемориальных досок и других памятных знаков, места их размещения согласовываются с органом по охране памятников историко-культурного наследия Воронежской области. Согласование пр</w:t>
      </w:r>
      <w:r w:rsidR="000616FB" w:rsidRPr="00952BD1">
        <w:rPr>
          <w:rFonts w:ascii="Arial" w:hAnsi="Arial" w:cs="Arial"/>
          <w:sz w:val="24"/>
          <w:szCs w:val="24"/>
        </w:rPr>
        <w:t>оводит ходатайствующая сторона.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4.8. В результате рассмотрения ходатайств Комиссия принимает одно из следующих решений: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поддержать ходатайство и рекомендовать Совету народных депутатов принять решение об установке памятника, мемориальной доски, памятного знака;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рекомендовать ходатайствующей стороне увековечить память события или деятеля в других формах.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отклонить ходатайство, направить обратившимся мотивированный отказ.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При принятии положительного решения Комиссия и администрация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представляет на рассмотрение Совета народных депутатов проект решения об установке памятника, мемориальной доски или другого памятного знака.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4.9. Комиссия рассматривает ходатайство и проверяет прилагаемые к нему документы в течение 20 календарных дней со дня его регистрации.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Комиссия оформляет протокол заседания, готовит решение комиссии и направляет свое решение главе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для согласования. В случае согласования принятого комиссией решения глава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вносит предложение об установке памятника, мемориальной доски и другого памятного знака на рассмотрение Совета </w:t>
      </w:r>
      <w:r w:rsidR="000616FB" w:rsidRPr="00952BD1">
        <w:rPr>
          <w:rFonts w:ascii="Arial" w:hAnsi="Arial" w:cs="Arial"/>
          <w:sz w:val="24"/>
          <w:szCs w:val="24"/>
        </w:rPr>
        <w:t xml:space="preserve">народных </w:t>
      </w:r>
      <w:r w:rsidRPr="00952BD1">
        <w:rPr>
          <w:rFonts w:ascii="Arial" w:hAnsi="Arial" w:cs="Arial"/>
          <w:sz w:val="24"/>
          <w:szCs w:val="24"/>
        </w:rPr>
        <w:t>депутатов.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4.10. Решение об установке памятника, мемориальной доски и другого памятного знака принимается на зас</w:t>
      </w:r>
      <w:r w:rsidR="008B1D41">
        <w:rPr>
          <w:rFonts w:ascii="Arial" w:hAnsi="Arial" w:cs="Arial"/>
          <w:sz w:val="24"/>
          <w:szCs w:val="24"/>
        </w:rPr>
        <w:t>едании Думы 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 В решении указываются адрес места установки памятника, мемориальной доски и другого памятного знака, содержание надписи, срок установки, источник финансового обеспечения работ по проектированию, изготовлению и установке, ответственное лицо.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4.11.</w:t>
      </w:r>
      <w:r w:rsidR="008B1D41">
        <w:rPr>
          <w:rFonts w:ascii="Arial" w:hAnsi="Arial" w:cs="Arial"/>
          <w:sz w:val="24"/>
          <w:szCs w:val="24"/>
        </w:rPr>
        <w:t>Решение Думы 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об установке мемориальной доски или другого памятного знака направляется заявителю и подлежит </w:t>
      </w:r>
      <w:r w:rsidR="00D21ED1" w:rsidRPr="00952BD1">
        <w:rPr>
          <w:rFonts w:ascii="Arial" w:hAnsi="Arial" w:cs="Arial"/>
          <w:sz w:val="24"/>
          <w:szCs w:val="24"/>
        </w:rPr>
        <w:t xml:space="preserve">обнародованию на информационных стендах, расположенных на территории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, а также размещению на </w:t>
      </w:r>
      <w:r w:rsidRPr="00952BD1">
        <w:rPr>
          <w:rFonts w:ascii="Arial" w:hAnsi="Arial" w:cs="Arial"/>
          <w:sz w:val="24"/>
          <w:szCs w:val="24"/>
        </w:rPr>
        <w:lastRenderedPageBreak/>
        <w:t xml:space="preserve">официальном сайте органов местного самоуправления </w:t>
      </w:r>
      <w:r w:rsidR="008B1D41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4.12. В случае если изготовление и установка памятника, мемориальной доски и другого памятного знака производятся за счет инициатора, и в установленные сроки не выполнены, глава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вносит предложение в </w:t>
      </w:r>
      <w:r w:rsidR="00952BD1">
        <w:rPr>
          <w:rFonts w:ascii="Arial" w:hAnsi="Arial" w:cs="Arial"/>
          <w:sz w:val="24"/>
          <w:szCs w:val="24"/>
        </w:rPr>
        <w:t>Дума муниципального образования «Гаханы»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об отмене решения об установке такого памятника, мемориальной доски, другого памятного знака.</w:t>
      </w:r>
    </w:p>
    <w:p w:rsidR="005860D1" w:rsidRPr="00952BD1" w:rsidRDefault="005860D1" w:rsidP="0058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4.13. Мемориальные доски могут устанавливаться за счет бюджетных средств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, на основании правового</w:t>
      </w:r>
      <w:r w:rsidR="003E6073">
        <w:rPr>
          <w:rFonts w:ascii="Arial" w:hAnsi="Arial" w:cs="Arial"/>
          <w:sz w:val="24"/>
          <w:szCs w:val="24"/>
        </w:rPr>
        <w:t xml:space="preserve"> акта Думы 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, с определением источника финансирования.</w:t>
      </w:r>
    </w:p>
    <w:p w:rsidR="005860D1" w:rsidRPr="00952BD1" w:rsidRDefault="005860D1" w:rsidP="005860D1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5860D1" w:rsidRPr="00952BD1" w:rsidRDefault="005860D1" w:rsidP="00D21ED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 Архитектурно-художественные требования, предъявляемые к памятникам, мемориальным доскам и другим памятным знакам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5.1. Архитектурно-художественное решение памятника, мемориальной доски и другого памятного знака не должно противоречить характеру места его установки, особенностям среды, в которую он привносится как новый элемент.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5.2. При согласовании проекта и места установки памятника, мемориальной доски и другого памятного знака учитываются следующие требования: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5.2.1. Размещение памятника, мемориальной доски и другого памятного знака с учетом его панорамного восприятия.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5.2.2. Учет существующей градостроительной ситуации, окружающей застройки и размещение исходя из градостроительных возможностей в случае размещения памятника, памятного знака на земельном участке.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5.3. Текст мемориальной доски, памятного знака должен в лаконичной форме содержать характеристику увековечиваемого события (факта) либо периода жизни (деятельности) выдающегося лица, которому они посвящены.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5.4. В тексте должны быть указаны полностью фамилия, имя, отчество увековечиваемого выдающегося лица на русском языке. В исключительных случаях допускается использование творческого псевдонима. 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5.5. В тексте мемориальной доски обязательны даты, конкретизирующие время причастности выдающегося лица или события к месту установки мемориальной доски.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5.6. В композицию мемориальных досок кроме текста могут включаться портретные изображения или стилизованные изображения, олицетворяющие памятные события, декоративные элементы, подсветка, приспособление для возложения цветов.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5.7. Памятники, мемориальные доски и другие памятные знаки выполняются в материалах и технике, обеспечивающих наиболее полное выявление художественного замысла и долговечность объекта (металл, камень, керамика, высокопрочные материалы и т.д.).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5.8. Памятники устанавливаются на открытых, хорошо просматриваемых территориях, выходящих на магистрали и улицы.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5.9. Мемориальные доски устанавливаются в хорошо просматриваемых местах на высоте не ниже двух метров (на фасадах зданий).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5.10. В случае если событие</w:t>
      </w:r>
      <w:r w:rsidR="00D21ED1" w:rsidRPr="00952BD1">
        <w:rPr>
          <w:rFonts w:ascii="Arial" w:hAnsi="Arial" w:cs="Arial"/>
          <w:sz w:val="24"/>
          <w:szCs w:val="24"/>
        </w:rPr>
        <w:t>,</w:t>
      </w:r>
      <w:r w:rsidRPr="00952BD1">
        <w:rPr>
          <w:rFonts w:ascii="Arial" w:hAnsi="Arial" w:cs="Arial"/>
          <w:sz w:val="24"/>
          <w:szCs w:val="24"/>
        </w:rPr>
        <w:t xml:space="preserve"> либо жизнь и деятельность выдающейся личности были связаны со зданиями общественного назначения (учреждения культуры, образовательные учреждения, библиотеки, научные учреждения и т.п.), памятные знаки, мемориальные доски могут устанавливаться в помещениях указанных зданий.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60D1" w:rsidRPr="00952BD1" w:rsidRDefault="005860D1" w:rsidP="00D21ED1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rFonts w:ascii="Arial" w:hAnsi="Arial" w:cs="Arial"/>
          <w:b w:val="0"/>
        </w:rPr>
      </w:pPr>
      <w:r w:rsidRPr="00952BD1">
        <w:rPr>
          <w:rStyle w:val="a6"/>
          <w:rFonts w:ascii="Arial" w:hAnsi="Arial" w:cs="Arial"/>
          <w:b w:val="0"/>
        </w:rPr>
        <w:t>6. Порядок изготовления и установки памятников, мемориальных досок, памятных знаков</w:t>
      </w:r>
    </w:p>
    <w:p w:rsidR="00D21ED1" w:rsidRPr="00952BD1" w:rsidRDefault="00D21ED1" w:rsidP="00D21ED1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</w:rPr>
      </w:pPr>
      <w:r w:rsidRPr="00952BD1">
        <w:rPr>
          <w:rFonts w:ascii="Arial" w:hAnsi="Arial" w:cs="Arial"/>
        </w:rPr>
        <w:t>6.1. Проектирование, сооружение, установка и техническое обеспечение торжествен</w:t>
      </w:r>
      <w:r w:rsidR="00D21ED1" w:rsidRPr="00952BD1">
        <w:rPr>
          <w:rFonts w:ascii="Arial" w:hAnsi="Arial" w:cs="Arial"/>
        </w:rPr>
        <w:t xml:space="preserve">ного открытия памятных знаков, </w:t>
      </w:r>
      <w:r w:rsidRPr="00952BD1">
        <w:rPr>
          <w:rFonts w:ascii="Arial" w:hAnsi="Arial" w:cs="Arial"/>
        </w:rPr>
        <w:t>мемориальных досок, осуществляется за счет собственных и (или) привлеченных средств, предоставляемых ходатайствующими организациями.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6.2. На основании р</w:t>
      </w:r>
      <w:r w:rsidR="00BF4426">
        <w:rPr>
          <w:rFonts w:ascii="Arial" w:hAnsi="Arial" w:cs="Arial"/>
        </w:rPr>
        <w:t>ешения Думы муниципального образования «Гаханы»</w:t>
      </w:r>
      <w:r w:rsidRPr="00952BD1">
        <w:rPr>
          <w:rFonts w:ascii="Arial" w:hAnsi="Arial" w:cs="Arial"/>
        </w:rPr>
        <w:t xml:space="preserve"> памятники, мемориальные доски и другие памятные знаки могут устанавливаться за счет средств бюджета </w:t>
      </w:r>
      <w:r w:rsidR="003E6073">
        <w:rPr>
          <w:rFonts w:ascii="Arial" w:hAnsi="Arial" w:cs="Arial"/>
        </w:rPr>
        <w:t>м</w:t>
      </w:r>
      <w:r w:rsidR="00952BD1">
        <w:rPr>
          <w:rFonts w:ascii="Arial" w:hAnsi="Arial" w:cs="Arial"/>
        </w:rPr>
        <w:t>униципального образования «Гаханы»</w:t>
      </w:r>
      <w:r w:rsidRPr="00952BD1">
        <w:rPr>
          <w:rFonts w:ascii="Arial" w:hAnsi="Arial" w:cs="Arial"/>
        </w:rPr>
        <w:t xml:space="preserve"> (либо привлеченных внебюджетных средств) в следующих случаях: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установка мемориальных досок и других памятных знаков Героям Советского Союза и полным кавалерам ордена Славы, погибшим в годы Великой Отечественной войны или умершим после войны, Героям России, погибшим при исполнении воинского долга и служебных обязанностей;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установка мемориальных досок и других памятных знаков выдающимся деятелям в государственной, общественной, политической, военной, производственной и хозяйственной сферах, науке, технике, литературе, искусстве, культуре и спорте, деятельность которых имела особое значение для истории города и Отечества, при условии, что установка доски не может быть осуществлена за счет средств ходатайствующей стороны;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 xml:space="preserve">- установка мемориальных досок и других памятных знаков в память о событиях, имевших особое значение для истории и культуры </w:t>
      </w:r>
      <w:r w:rsidR="00BF4426">
        <w:rPr>
          <w:rFonts w:ascii="Arial" w:hAnsi="Arial" w:cs="Arial"/>
        </w:rPr>
        <w:t>м</w:t>
      </w:r>
      <w:r w:rsidR="00952BD1">
        <w:rPr>
          <w:rFonts w:ascii="Arial" w:hAnsi="Arial" w:cs="Arial"/>
        </w:rPr>
        <w:t>униципального образования «Гаханы»</w:t>
      </w:r>
      <w:r w:rsidRPr="00952BD1">
        <w:rPr>
          <w:rFonts w:ascii="Arial" w:hAnsi="Arial" w:cs="Arial"/>
        </w:rPr>
        <w:t>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6.3. При определении возможности сооружения и сроков установления мемориальных досок и других памятных знаков учитывается техническое состояние зданий, планируемые работы по их ремонту и реконструкции.</w:t>
      </w:r>
    </w:p>
    <w:p w:rsidR="005860D1" w:rsidRPr="00952BD1" w:rsidRDefault="005860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6.4.Официальное открытие мемориальной доски или другого памятного знака проводится на специальной торжественной церемонии.</w:t>
      </w:r>
    </w:p>
    <w:p w:rsidR="00D21ED1" w:rsidRPr="00952BD1" w:rsidRDefault="00D21ED1" w:rsidP="005860D1">
      <w:pPr>
        <w:pStyle w:val="a5"/>
        <w:shd w:val="clear" w:color="auto" w:fill="FFFFFF"/>
        <w:spacing w:before="0" w:beforeAutospacing="0" w:after="0" w:afterAutospacing="0"/>
        <w:ind w:firstLine="709"/>
        <w:jc w:val="center"/>
        <w:rPr>
          <w:rStyle w:val="a6"/>
          <w:rFonts w:ascii="Arial" w:hAnsi="Arial" w:cs="Arial"/>
          <w:b w:val="0"/>
        </w:rPr>
      </w:pPr>
    </w:p>
    <w:p w:rsidR="005860D1" w:rsidRPr="00952BD1" w:rsidRDefault="005860D1" w:rsidP="00D21ED1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  <w:r w:rsidRPr="00BF4426">
        <w:rPr>
          <w:rStyle w:val="a6"/>
          <w:rFonts w:ascii="Arial" w:hAnsi="Arial" w:cs="Arial"/>
          <w:b w:val="0"/>
        </w:rPr>
        <w:t>7</w:t>
      </w:r>
      <w:r w:rsidRPr="00952BD1">
        <w:rPr>
          <w:rFonts w:ascii="Arial" w:hAnsi="Arial" w:cs="Arial"/>
        </w:rPr>
        <w:t>. Содержание, реставрация, ремонт, демонтаж памятников</w:t>
      </w:r>
      <w:r w:rsidRPr="00952BD1">
        <w:rPr>
          <w:rFonts w:ascii="Arial" w:hAnsi="Arial" w:cs="Arial"/>
          <w:color w:val="355081"/>
        </w:rPr>
        <w:t xml:space="preserve">, </w:t>
      </w:r>
      <w:r w:rsidRPr="00952BD1">
        <w:rPr>
          <w:rFonts w:ascii="Arial" w:hAnsi="Arial" w:cs="Arial"/>
        </w:rPr>
        <w:t>мемориальных досок, памятных знаков</w:t>
      </w:r>
    </w:p>
    <w:p w:rsidR="00D21ED1" w:rsidRPr="00952BD1" w:rsidRDefault="00D21ED1" w:rsidP="00D21ED1">
      <w:pPr>
        <w:pStyle w:val="a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</w:rPr>
      </w:pP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7.1. Содержание, реставрация и ремонт, памятников, мемориальных досок, памятных знаков производится за счет финансовых средств ходатайствующей стороны, по </w:t>
      </w:r>
      <w:r w:rsidR="00D21ED1" w:rsidRPr="00952BD1">
        <w:rPr>
          <w:rFonts w:ascii="Arial" w:hAnsi="Arial" w:cs="Arial"/>
          <w:sz w:val="24"/>
          <w:szCs w:val="24"/>
        </w:rPr>
        <w:t>р</w:t>
      </w:r>
      <w:r w:rsidRPr="00952BD1">
        <w:rPr>
          <w:rFonts w:ascii="Arial" w:hAnsi="Arial" w:cs="Arial"/>
          <w:sz w:val="24"/>
          <w:szCs w:val="24"/>
        </w:rPr>
        <w:t xml:space="preserve">ешению Совета народных депутатов, с обязательным письменным уведомлением администрации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о целях, дате и периоде демонтажа</w:t>
      </w:r>
      <w:r w:rsidRPr="00952BD1">
        <w:rPr>
          <w:rFonts w:ascii="Arial" w:hAnsi="Arial" w:cs="Arial"/>
          <w:color w:val="FF0000"/>
          <w:sz w:val="24"/>
          <w:szCs w:val="24"/>
        </w:rPr>
        <w:t>.</w:t>
      </w:r>
      <w:r w:rsidRPr="00952BD1">
        <w:rPr>
          <w:rFonts w:ascii="Arial" w:hAnsi="Arial" w:cs="Arial"/>
          <w:sz w:val="24"/>
          <w:szCs w:val="24"/>
        </w:rPr>
        <w:t xml:space="preserve"> После завершения ремонтно-реставрационных работ памятник, мемориальная доска и другой памятный знак устанавливаются на прежнем месте.</w:t>
      </w:r>
    </w:p>
    <w:p w:rsidR="005860D1" w:rsidRPr="00952BD1" w:rsidRDefault="005860D1" w:rsidP="005860D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Исключение составляют памятники, мемориальные доски, другие памятные знаки, установленные за счет бюджета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, или переданные в муниципальную собственность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, содержание, реставрацию, ремонт и контроль за состоянием которых осуществляет администрация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7.2. Финансирование работ по ремонту и реставрации памятника, мемориальной доски и другого памятного знака, находящихся в муниципальной собственности, осуществляется за счет средств бюджета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и (или) за счет безвозмездных поступлений от физических и юридических лиц.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lastRenderedPageBreak/>
        <w:t>7.3. Финансирование работ по ремонту и реставрации здания, на фасаде которого установлена мемориальная доска, и работы по демонтажу мемориальной доски осуществляется за счет средств организации, осуществляющей ремонт здания.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Организация, осуществляющая ремонт здания,обеспечивает сохранность мемориальных досок, памятных знаков, и по окончании работ восстанавливает их на прежнее место, согласно художественно-архитектурному проекту, за счет собственных средств.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7.4. Памятники, мемориальные доски и другие памятные знаки демонтируются: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7.4.1. При проведении работ по ремонту и реставрации памятника, мемориальной доски и другого памятного знака либо здания, на фасаде которого установлена мемориальная доска.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7.4.2. При полном разрушении памятника, мемориальной доски и другого памятного знака, невозможности проведения ремонтных работ.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7.4.3. При разрушении, сносе здания, на фасаде которого установлена мемориальная доска.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7.4.4. При установке памятника, мемориальной доски и другого памятного знака с нарушением требований настоящего Положения.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7.5. Письменные ходатайства о демонтаже памятников, мемориальных досок и других памятных знаков направляются на имя главы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и передаются в комиссию для рассмотрения.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7.6. Комиссия рассматривает ходатайство в течение 20 календарных дней со дня его регистрации.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7.7. В течение 7 календарных дней после рассмотрения ходатайства и документов комиссия оформляет протокол заседания, готовит решение комиссии и направляет свое решение главе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для согласования.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В случае согласования принятого комиссией решения, глава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вносит предложение о демонтаже памятника, мемориальной доски и другого памятного з</w:t>
      </w:r>
      <w:r w:rsidR="003E6073">
        <w:rPr>
          <w:rFonts w:ascii="Arial" w:hAnsi="Arial" w:cs="Arial"/>
          <w:sz w:val="24"/>
          <w:szCs w:val="24"/>
        </w:rPr>
        <w:t>нака на рассмотрениеДумы 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7.6. </w:t>
      </w:r>
      <w:r w:rsidR="00952BD1">
        <w:rPr>
          <w:rFonts w:ascii="Arial" w:hAnsi="Arial" w:cs="Arial"/>
          <w:sz w:val="24"/>
          <w:szCs w:val="24"/>
        </w:rPr>
        <w:t>Дума 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принимает решение о демонтаже, переносе или реконструкции памятника, мемориальной доски, памятных знаков, других памятных знаков.</w:t>
      </w:r>
    </w:p>
    <w:p w:rsidR="005860D1" w:rsidRDefault="009A1116" w:rsidP="00BF44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7.7. </w:t>
      </w:r>
      <w:r w:rsidR="005860D1" w:rsidRPr="00952BD1">
        <w:rPr>
          <w:rFonts w:ascii="Arial" w:hAnsi="Arial" w:cs="Arial"/>
          <w:sz w:val="24"/>
          <w:szCs w:val="24"/>
        </w:rPr>
        <w:t>По р</w:t>
      </w:r>
      <w:r w:rsidR="003E6073">
        <w:rPr>
          <w:rFonts w:ascii="Arial" w:hAnsi="Arial" w:cs="Arial"/>
          <w:sz w:val="24"/>
          <w:szCs w:val="24"/>
        </w:rPr>
        <w:t>ешению Думы муниципального образования «Гаханы»</w:t>
      </w:r>
      <w:r w:rsidR="005860D1" w:rsidRPr="00952BD1">
        <w:rPr>
          <w:rFonts w:ascii="Arial" w:hAnsi="Arial" w:cs="Arial"/>
          <w:sz w:val="24"/>
          <w:szCs w:val="24"/>
        </w:rPr>
        <w:t xml:space="preserve"> может проводится опрос населения по решению вопроса о демонтаже, переносе или реконструкции памятника, мемориальной доски, других памятных знаков</w:t>
      </w:r>
      <w:r w:rsidRPr="00952BD1">
        <w:rPr>
          <w:rFonts w:ascii="Arial" w:hAnsi="Arial" w:cs="Arial"/>
          <w:sz w:val="24"/>
          <w:szCs w:val="24"/>
        </w:rPr>
        <w:t>.</w:t>
      </w:r>
    </w:p>
    <w:p w:rsidR="00BF4426" w:rsidRPr="00952BD1" w:rsidRDefault="00BF4426" w:rsidP="00BF442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5860D1" w:rsidRDefault="009A1116" w:rsidP="00BF44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8.</w:t>
      </w:r>
      <w:r w:rsidR="005860D1" w:rsidRPr="00952BD1">
        <w:rPr>
          <w:rFonts w:ascii="Arial" w:hAnsi="Arial" w:cs="Arial"/>
          <w:sz w:val="24"/>
          <w:szCs w:val="24"/>
        </w:rPr>
        <w:t xml:space="preserve"> Учет памятников, мемориальных досок, других памятных знаков</w:t>
      </w:r>
    </w:p>
    <w:p w:rsidR="00BF4426" w:rsidRPr="00BF4426" w:rsidRDefault="00BF4426" w:rsidP="00BF442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860D1" w:rsidRPr="00952BD1" w:rsidRDefault="009A1116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8</w:t>
      </w:r>
      <w:r w:rsidR="005860D1" w:rsidRPr="00952BD1">
        <w:rPr>
          <w:rFonts w:ascii="Arial" w:hAnsi="Arial" w:cs="Arial"/>
          <w:sz w:val="24"/>
          <w:szCs w:val="24"/>
        </w:rPr>
        <w:t>.1. Учет памятников,мемориальных досок, других памятных знаков возлагается на администрацию</w:t>
      </w:r>
      <w:r w:rsidR="00BF4426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="005860D1" w:rsidRPr="00952BD1">
        <w:rPr>
          <w:rFonts w:ascii="Arial" w:hAnsi="Arial" w:cs="Arial"/>
          <w:sz w:val="24"/>
          <w:szCs w:val="24"/>
        </w:rPr>
        <w:t>.</w:t>
      </w:r>
    </w:p>
    <w:p w:rsidR="005860D1" w:rsidRPr="00952BD1" w:rsidRDefault="009A1116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8</w:t>
      </w:r>
      <w:r w:rsidR="005860D1" w:rsidRPr="00952BD1">
        <w:rPr>
          <w:rFonts w:ascii="Arial" w:hAnsi="Arial" w:cs="Arial"/>
          <w:sz w:val="24"/>
          <w:szCs w:val="24"/>
        </w:rPr>
        <w:t>.2. Администраци</w:t>
      </w:r>
      <w:r w:rsidRPr="00952BD1">
        <w:rPr>
          <w:rFonts w:ascii="Arial" w:hAnsi="Arial" w:cs="Arial"/>
          <w:sz w:val="24"/>
          <w:szCs w:val="24"/>
        </w:rPr>
        <w:t>я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="005860D1" w:rsidRPr="00952BD1">
        <w:rPr>
          <w:rFonts w:ascii="Arial" w:hAnsi="Arial" w:cs="Arial"/>
          <w:sz w:val="24"/>
          <w:szCs w:val="24"/>
        </w:rPr>
        <w:t>:</w:t>
      </w:r>
    </w:p>
    <w:p w:rsidR="005860D1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проводит инвентаризацию памятников, мемориальных досок, других памятных знаков;</w:t>
      </w:r>
    </w:p>
    <w:p w:rsidR="009A1116" w:rsidRPr="00952BD1" w:rsidRDefault="005860D1" w:rsidP="005860D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составляет единый реестр памятников, мемориальных досок, других памятных знаков.</w:t>
      </w:r>
    </w:p>
    <w:p w:rsidR="009A1116" w:rsidRPr="003E6073" w:rsidRDefault="009A1116" w:rsidP="009A1116">
      <w:pPr>
        <w:pStyle w:val="ConsPlusNormal"/>
        <w:ind w:left="5103" w:firstLine="0"/>
        <w:jc w:val="both"/>
        <w:outlineLvl w:val="0"/>
        <w:rPr>
          <w:rFonts w:ascii="Courier New" w:hAnsi="Courier New" w:cs="Courier New"/>
          <w:sz w:val="24"/>
          <w:szCs w:val="24"/>
        </w:rPr>
      </w:pPr>
      <w:r w:rsidRPr="00952BD1">
        <w:rPr>
          <w:sz w:val="24"/>
          <w:szCs w:val="24"/>
        </w:rPr>
        <w:br w:type="page"/>
      </w:r>
      <w:r w:rsidRPr="003E6073">
        <w:rPr>
          <w:rFonts w:ascii="Courier New" w:hAnsi="Courier New" w:cs="Courier New"/>
          <w:sz w:val="24"/>
          <w:szCs w:val="24"/>
        </w:rPr>
        <w:lastRenderedPageBreak/>
        <w:t>Приложение № 2</w:t>
      </w:r>
    </w:p>
    <w:p w:rsidR="003E6073" w:rsidRPr="003E6073" w:rsidRDefault="009A1116" w:rsidP="009A1116">
      <w:pPr>
        <w:pStyle w:val="ConsPlusNormal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 w:rsidRPr="003E6073">
        <w:rPr>
          <w:rFonts w:ascii="Courier New" w:hAnsi="Courier New" w:cs="Courier New"/>
          <w:sz w:val="24"/>
          <w:szCs w:val="24"/>
        </w:rPr>
        <w:t xml:space="preserve">к решению </w:t>
      </w:r>
      <w:r w:rsidR="003E6073" w:rsidRPr="003E6073">
        <w:rPr>
          <w:rFonts w:ascii="Courier New" w:hAnsi="Courier New" w:cs="Courier New"/>
          <w:sz w:val="24"/>
          <w:szCs w:val="24"/>
        </w:rPr>
        <w:t>Думы м</w:t>
      </w:r>
      <w:r w:rsidR="00952BD1" w:rsidRPr="003E6073">
        <w:rPr>
          <w:rFonts w:ascii="Courier New" w:hAnsi="Courier New" w:cs="Courier New"/>
          <w:sz w:val="24"/>
          <w:szCs w:val="24"/>
        </w:rPr>
        <w:t>униципального образования «Гаханы»</w:t>
      </w:r>
    </w:p>
    <w:p w:rsidR="009A1116" w:rsidRDefault="009A1116" w:rsidP="009A1116">
      <w:pPr>
        <w:pStyle w:val="ConsPlusNormal"/>
        <w:ind w:left="5103" w:firstLine="0"/>
        <w:jc w:val="both"/>
        <w:rPr>
          <w:rFonts w:ascii="Courier New" w:hAnsi="Courier New" w:cs="Courier New"/>
          <w:sz w:val="24"/>
          <w:szCs w:val="24"/>
        </w:rPr>
      </w:pPr>
      <w:r w:rsidRPr="003E6073">
        <w:rPr>
          <w:rFonts w:ascii="Courier New" w:hAnsi="Courier New" w:cs="Courier New"/>
          <w:sz w:val="24"/>
          <w:szCs w:val="24"/>
        </w:rPr>
        <w:t xml:space="preserve"> от </w:t>
      </w:r>
      <w:r w:rsidR="00EF7F90">
        <w:rPr>
          <w:rFonts w:ascii="Courier New" w:hAnsi="Courier New" w:cs="Courier New"/>
          <w:sz w:val="24"/>
          <w:szCs w:val="24"/>
        </w:rPr>
        <w:t>22.06.2020 № 19</w:t>
      </w:r>
      <w:bookmarkStart w:id="1" w:name="_GoBack"/>
      <w:bookmarkEnd w:id="1"/>
    </w:p>
    <w:p w:rsidR="003E6073" w:rsidRPr="003E6073" w:rsidRDefault="003E6073" w:rsidP="009A1116">
      <w:pPr>
        <w:pStyle w:val="ConsPlusNormal"/>
        <w:ind w:left="5103" w:firstLine="0"/>
        <w:jc w:val="both"/>
        <w:rPr>
          <w:rFonts w:ascii="Courier New" w:hAnsi="Courier New" w:cs="Courier New"/>
          <w:sz w:val="24"/>
          <w:szCs w:val="24"/>
        </w:rPr>
      </w:pPr>
    </w:p>
    <w:p w:rsidR="005860D1" w:rsidRPr="003E6073" w:rsidRDefault="003E6073" w:rsidP="003E6073">
      <w:pPr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ПОЛОЖЕНИЕ О КОМИССИИ ПО РАССМОТРЕНИЮ ВОПРОСОВ ОБ УСТАНОВКЕ ПАМЯТНИКОВ, МЕМОРИАЛЬНЫХ ДОСОК И ДРУГИХ ПАМЯТНЫХ ЗНАКОВ НА ТЕРРИТОРИИ МУНИЦИПАЛЬНОГО ОБРАЗОВАНИЯ «ГАХАНЫ»</w:t>
      </w: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1116" w:rsidRPr="00952BD1" w:rsidRDefault="009A1116" w:rsidP="009A111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1.Общие положения</w:t>
      </w:r>
    </w:p>
    <w:p w:rsidR="00FE6327" w:rsidRPr="00952BD1" w:rsidRDefault="00FE6327" w:rsidP="009A111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1.1. Вопросы увековечения памяти установкой памятников, мемориальных досок, других памятных знаков, рассматривает Комиссия по рассмотрению вопросов об установке памятников, мемориальных досок и других памятных знаков на территории </w:t>
      </w:r>
      <w:r w:rsidR="003E6073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(далее - Комиссия).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1.2. Комиссия в своей деятельности руководствуется Конституцией Российской Федерации, федеральными и областными законами, нормативными правовыми актами Российской Федерации и Воронежской области, муниципальными нормативными правовыми актами, настоящим Положением.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1.3. Комиссия образу</w:t>
      </w:r>
      <w:r w:rsidR="00952BD1">
        <w:rPr>
          <w:rFonts w:ascii="Arial" w:hAnsi="Arial" w:cs="Arial"/>
          <w:sz w:val="24"/>
          <w:szCs w:val="24"/>
        </w:rPr>
        <w:t>ется Думой 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1.4. Количественный и персональный состав Комиссии утвержд</w:t>
      </w:r>
      <w:r w:rsidR="00952BD1">
        <w:rPr>
          <w:rFonts w:ascii="Arial" w:hAnsi="Arial" w:cs="Arial"/>
          <w:sz w:val="24"/>
          <w:szCs w:val="24"/>
        </w:rPr>
        <w:t>ается Думоймуниципального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1.5. Комиссию  возглавляет  Глава администрации </w:t>
      </w:r>
      <w:r w:rsidR="00952BD1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, </w:t>
      </w:r>
      <w:r w:rsidR="00FE6327" w:rsidRPr="00952BD1">
        <w:rPr>
          <w:rFonts w:ascii="Arial" w:hAnsi="Arial" w:cs="Arial"/>
          <w:sz w:val="24"/>
          <w:szCs w:val="24"/>
        </w:rPr>
        <w:t xml:space="preserve">в </w:t>
      </w:r>
      <w:r w:rsidRPr="00952BD1">
        <w:rPr>
          <w:rFonts w:ascii="Arial" w:hAnsi="Arial" w:cs="Arial"/>
          <w:sz w:val="24"/>
          <w:szCs w:val="24"/>
        </w:rPr>
        <w:t>соста</w:t>
      </w:r>
      <w:r w:rsidR="00952BD1">
        <w:rPr>
          <w:rFonts w:ascii="Arial" w:hAnsi="Arial" w:cs="Arial"/>
          <w:sz w:val="24"/>
          <w:szCs w:val="24"/>
        </w:rPr>
        <w:t>в комиссии входят депутаты Думымуниципального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, сотрудники </w:t>
      </w:r>
      <w:r w:rsidR="00FE6327" w:rsidRPr="00952BD1">
        <w:rPr>
          <w:rFonts w:ascii="Arial" w:hAnsi="Arial" w:cs="Arial"/>
          <w:sz w:val="24"/>
          <w:szCs w:val="24"/>
        </w:rPr>
        <w:t xml:space="preserve">администрации </w:t>
      </w:r>
      <w:r w:rsidR="00952BD1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, представители общественн</w:t>
      </w:r>
      <w:r w:rsidR="00FE6327" w:rsidRPr="00952BD1">
        <w:rPr>
          <w:rFonts w:ascii="Arial" w:hAnsi="Arial" w:cs="Arial"/>
          <w:sz w:val="24"/>
          <w:szCs w:val="24"/>
        </w:rPr>
        <w:t>ых организаций</w:t>
      </w:r>
      <w:r w:rsidRPr="00952BD1">
        <w:rPr>
          <w:rFonts w:ascii="Arial" w:hAnsi="Arial" w:cs="Arial"/>
          <w:sz w:val="24"/>
          <w:szCs w:val="24"/>
        </w:rPr>
        <w:t>.</w:t>
      </w: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Комиссия может приглашать на заседания представителей и специалистов из других ведомств и общественных организаций.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1.6. Заседания Комиссии проводятся по мере поступления ходатайств об установке, реконструкции, переносе, демонтаже памятников, мемориальных досок и других памятных знаков на территории </w:t>
      </w:r>
      <w:r w:rsidR="00952BD1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 xml:space="preserve"> (далее по тексту - Комиссия).</w:t>
      </w:r>
    </w:p>
    <w:p w:rsidR="009A1116" w:rsidRPr="00952BD1" w:rsidRDefault="009A1116" w:rsidP="009A111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A1116" w:rsidRPr="00952BD1" w:rsidRDefault="009A1116" w:rsidP="00FE632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2. Основные функции комиссии</w:t>
      </w:r>
    </w:p>
    <w:p w:rsidR="00FE6327" w:rsidRPr="00952BD1" w:rsidRDefault="00FE6327" w:rsidP="009A1116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2.1. Рассмотрение предложений органов государственной власти, органов местного самоуправления, общественных организаций, юридических лиц, инициативной груп</w:t>
      </w:r>
      <w:r w:rsidR="00BF4426">
        <w:rPr>
          <w:rFonts w:ascii="Arial" w:hAnsi="Arial" w:cs="Arial"/>
          <w:sz w:val="24"/>
          <w:szCs w:val="24"/>
        </w:rPr>
        <w:t>пы граждан не менее 5</w:t>
      </w:r>
      <w:r w:rsidR="00FE6327" w:rsidRPr="00952BD1">
        <w:rPr>
          <w:rFonts w:ascii="Arial" w:hAnsi="Arial" w:cs="Arial"/>
          <w:sz w:val="24"/>
          <w:szCs w:val="24"/>
        </w:rPr>
        <w:t>0 человек: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-по вопросам установки памятников, мемориальных досок, и других памятных знаков на территории </w:t>
      </w:r>
      <w:r w:rsidR="00952BD1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-по вопросам реконструкции, переноса, демонтажа памятников, </w:t>
      </w:r>
      <w:r w:rsidR="00FE6327" w:rsidRPr="00952BD1">
        <w:rPr>
          <w:rFonts w:ascii="Arial" w:hAnsi="Arial" w:cs="Arial"/>
          <w:sz w:val="24"/>
          <w:szCs w:val="24"/>
        </w:rPr>
        <w:t xml:space="preserve">мемориальных досок </w:t>
      </w:r>
      <w:r w:rsidRPr="00952BD1">
        <w:rPr>
          <w:rFonts w:ascii="Arial" w:hAnsi="Arial" w:cs="Arial"/>
          <w:sz w:val="24"/>
          <w:szCs w:val="24"/>
        </w:rPr>
        <w:t>и других памятных знаков.</w:t>
      </w:r>
    </w:p>
    <w:p w:rsidR="009A1116" w:rsidRPr="00952BD1" w:rsidRDefault="009A1116" w:rsidP="009A111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A1116" w:rsidRPr="00952BD1" w:rsidRDefault="009A1116" w:rsidP="00F20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3. Порядок рассмотрения ходатайств</w:t>
      </w:r>
    </w:p>
    <w:p w:rsidR="00F20412" w:rsidRPr="00952BD1" w:rsidRDefault="00F20412" w:rsidP="00F204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3.1. Комиссия рассматривает ходатайство и проверяет прилагаемые к нему документы в течение 20 календарных дней со дня его регистрации.</w:t>
      </w:r>
    </w:p>
    <w:p w:rsidR="009A1116" w:rsidRPr="00952BD1" w:rsidRDefault="009A1116" w:rsidP="009A111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3.2. В результате рассмотрения ходатайств Комиссия принимает одно из следующих решений:</w:t>
      </w:r>
    </w:p>
    <w:p w:rsidR="009A1116" w:rsidRPr="00952BD1" w:rsidRDefault="009A1116" w:rsidP="009A111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t>- поддержать ходатайс</w:t>
      </w:r>
      <w:r w:rsidR="00BF4426">
        <w:rPr>
          <w:rFonts w:ascii="Arial" w:hAnsi="Arial" w:cs="Arial"/>
        </w:rPr>
        <w:t xml:space="preserve">тво и рекомендовать Думе муниципального образования «Гаханы» </w:t>
      </w:r>
      <w:r w:rsidRPr="00952BD1">
        <w:rPr>
          <w:rFonts w:ascii="Arial" w:hAnsi="Arial" w:cs="Arial"/>
        </w:rPr>
        <w:t>принять решение об установке памятника, мемориальной доски, памятного знака;</w:t>
      </w:r>
    </w:p>
    <w:p w:rsidR="009A1116" w:rsidRPr="00952BD1" w:rsidRDefault="009A1116" w:rsidP="009A1116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952BD1">
        <w:rPr>
          <w:rFonts w:ascii="Arial" w:hAnsi="Arial" w:cs="Arial"/>
        </w:rPr>
        <w:lastRenderedPageBreak/>
        <w:t>- рекомендовать ходатайствующей стороне увековечить память события или деятеля в других формах.</w:t>
      </w: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отклонить ходатайство, направить обратившимся мотивированный отказ.</w:t>
      </w:r>
    </w:p>
    <w:p w:rsidR="009A1116" w:rsidRPr="00952BD1" w:rsidRDefault="009A1116" w:rsidP="009A11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3.3. После рассмотрения Комиссией ходатайств и принятия решений, Комиссия направляет в течении 7 дней ходатайствующим организациям письменные уведомления о решениях Комиссии.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3.4.При принятии положительного решения Комиссия и администрация  </w:t>
      </w:r>
      <w:r w:rsidR="00BF4426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, в течени</w:t>
      </w:r>
      <w:proofErr w:type="gramStart"/>
      <w:r w:rsidRPr="00952BD1">
        <w:rPr>
          <w:rFonts w:ascii="Arial" w:hAnsi="Arial" w:cs="Arial"/>
          <w:sz w:val="24"/>
          <w:szCs w:val="24"/>
        </w:rPr>
        <w:t>и</w:t>
      </w:r>
      <w:proofErr w:type="gramEnd"/>
      <w:r w:rsidRPr="00952BD1">
        <w:rPr>
          <w:rFonts w:ascii="Arial" w:hAnsi="Arial" w:cs="Arial"/>
          <w:sz w:val="24"/>
          <w:szCs w:val="24"/>
        </w:rPr>
        <w:t xml:space="preserve"> 7 дней направляет свое решение главе </w:t>
      </w:r>
      <w:r w:rsidR="00BF4426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="00F20412" w:rsidRPr="00952BD1">
        <w:rPr>
          <w:rFonts w:ascii="Arial" w:hAnsi="Arial" w:cs="Arial"/>
          <w:sz w:val="24"/>
          <w:szCs w:val="24"/>
        </w:rPr>
        <w:t>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A1116" w:rsidRPr="00952BD1" w:rsidRDefault="00F20412" w:rsidP="00F204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4. </w:t>
      </w:r>
      <w:r w:rsidR="009A1116" w:rsidRPr="00952BD1">
        <w:rPr>
          <w:rFonts w:ascii="Arial" w:hAnsi="Arial" w:cs="Arial"/>
          <w:sz w:val="24"/>
          <w:szCs w:val="24"/>
        </w:rPr>
        <w:t>Права и обязанности комиссии</w:t>
      </w:r>
    </w:p>
    <w:p w:rsidR="00F20412" w:rsidRPr="00952BD1" w:rsidRDefault="00F20412" w:rsidP="00F20412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A1116" w:rsidRPr="00952BD1" w:rsidRDefault="00F20412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</w:t>
      </w:r>
      <w:r w:rsidR="009A1116" w:rsidRPr="00952BD1">
        <w:rPr>
          <w:rFonts w:ascii="Arial" w:hAnsi="Arial" w:cs="Arial"/>
          <w:sz w:val="24"/>
          <w:szCs w:val="24"/>
        </w:rPr>
        <w:t>.1. Комиссии предоставляется право:</w:t>
      </w:r>
    </w:p>
    <w:p w:rsidR="009A1116" w:rsidRPr="00952BD1" w:rsidRDefault="00F20412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</w:t>
      </w:r>
      <w:r w:rsidR="009A1116" w:rsidRPr="00952BD1">
        <w:rPr>
          <w:rFonts w:ascii="Arial" w:hAnsi="Arial" w:cs="Arial"/>
          <w:sz w:val="24"/>
          <w:szCs w:val="24"/>
        </w:rPr>
        <w:t xml:space="preserve">.1.1. Приглашать и заслушивать на своих заседаниях представителей органов местного самоуправления,  органов государственной власти, общественных организаций, юридических лиц, представителей инициативных групп </w:t>
      </w:r>
      <w:r w:rsidRPr="00952BD1">
        <w:rPr>
          <w:rFonts w:ascii="Arial" w:hAnsi="Arial" w:cs="Arial"/>
          <w:sz w:val="24"/>
          <w:szCs w:val="24"/>
        </w:rPr>
        <w:t xml:space="preserve">по </w:t>
      </w:r>
      <w:proofErr w:type="gramStart"/>
      <w:r w:rsidRPr="00952BD1">
        <w:rPr>
          <w:rFonts w:ascii="Arial" w:hAnsi="Arial" w:cs="Arial"/>
          <w:sz w:val="24"/>
          <w:szCs w:val="24"/>
        </w:rPr>
        <w:t>вопросам</w:t>
      </w:r>
      <w:proofErr w:type="gramEnd"/>
      <w:r w:rsidR="009A1116" w:rsidRPr="00952BD1">
        <w:rPr>
          <w:rFonts w:ascii="Arial" w:hAnsi="Arial" w:cs="Arial"/>
          <w:sz w:val="24"/>
          <w:szCs w:val="24"/>
        </w:rPr>
        <w:t xml:space="preserve"> относящимся к компетенции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</w:t>
      </w:r>
      <w:r w:rsidR="009A1116" w:rsidRPr="00952BD1">
        <w:rPr>
          <w:rFonts w:ascii="Arial" w:hAnsi="Arial" w:cs="Arial"/>
          <w:sz w:val="24"/>
          <w:szCs w:val="24"/>
        </w:rPr>
        <w:t>.1.2. Запрашивать от организаций, учреждений, независимо от их ведомственной принадлежности и форм собственности, информацию по вопросам, входящим в компетенцию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</w:t>
      </w:r>
      <w:r w:rsidR="009A1116" w:rsidRPr="00952BD1">
        <w:rPr>
          <w:rFonts w:ascii="Arial" w:hAnsi="Arial" w:cs="Arial"/>
          <w:sz w:val="24"/>
          <w:szCs w:val="24"/>
        </w:rPr>
        <w:t>.1.3. Комиссия для подготовки вопросов может дополнительно привлекать специалистов: историков, археологов, юристов, работников государственных архивов, научных институтов и музеев. Инициаторы, внесшие предложения на рассмотрение комиссии, принимают участие в ее работе в обязательном порядке. В случае отсутствия инициаторов на заседании комиссии по уважительной причине, вопрос снимается и переносится на следующее ее заседание с уведомлением инициаторов.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</w:t>
      </w:r>
      <w:r w:rsidR="009A1116" w:rsidRPr="00952BD1">
        <w:rPr>
          <w:rFonts w:ascii="Arial" w:hAnsi="Arial" w:cs="Arial"/>
          <w:sz w:val="24"/>
          <w:szCs w:val="24"/>
        </w:rPr>
        <w:t>.2. Комиссия обязана: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- рассматривать предложения, готовить заключения по вопросам рассмотрения предложений общественности, организаций, учреждений по установке памятников и мемориальных досок, памятных знаков на территории </w:t>
      </w:r>
      <w:r w:rsidR="00BF4426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Pr="00952BD1">
        <w:rPr>
          <w:rFonts w:ascii="Arial" w:hAnsi="Arial" w:cs="Arial"/>
          <w:sz w:val="24"/>
          <w:szCs w:val="24"/>
        </w:rPr>
        <w:t>;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рассматривать предложения, готовить заключения по вопросам установки памятных знаков с участием заинтересованных сторон;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4</w:t>
      </w:r>
      <w:r w:rsidR="009A1116" w:rsidRPr="00952BD1">
        <w:rPr>
          <w:rFonts w:ascii="Arial" w:hAnsi="Arial" w:cs="Arial"/>
          <w:sz w:val="24"/>
          <w:szCs w:val="24"/>
        </w:rPr>
        <w:t>.2.1. Председатель, заместитель председателя и секретарь комиссии пользуются правом вести деловую переписку от имени комиссии.</w:t>
      </w:r>
    </w:p>
    <w:p w:rsidR="009A1116" w:rsidRPr="00952BD1" w:rsidRDefault="009A1116" w:rsidP="009A111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A1116" w:rsidRPr="00952BD1" w:rsidRDefault="0062558E" w:rsidP="0062558E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 Организация работы Комиссии</w:t>
      </w:r>
    </w:p>
    <w:p w:rsidR="009A1116" w:rsidRPr="00952BD1" w:rsidRDefault="009A1116" w:rsidP="009A1116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.1. Руководство деятельностью Комиссии осуществляет председатель Комиссии, а в его отсутствие - заместитель председателя Комиссии.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Председатель Комиссии: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осуществляет руководство Комиссией;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председательствует на заседаниях Комиссии;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- обеспечивает объективное и своевременное рассмотрение, относящимся к компетенции Комиссии, вопросов;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 xml:space="preserve">- подписывает протокол заседания Комиссии и решения комиссии; </w:t>
      </w:r>
    </w:p>
    <w:p w:rsidR="009A1116" w:rsidRPr="00952BD1" w:rsidRDefault="00BF442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представляет Комиссию в Думе муниципального образования «Гаханы»</w:t>
      </w:r>
      <w:r w:rsidR="009A1116" w:rsidRPr="00952BD1">
        <w:rPr>
          <w:rFonts w:ascii="Arial" w:hAnsi="Arial" w:cs="Arial"/>
          <w:sz w:val="24"/>
          <w:szCs w:val="24"/>
        </w:rPr>
        <w:t>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.2. Заседание Комиссии является правомочным при участии в нем не менее 2/3 установленного состава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.3. Комиссия принимает решения по рассматриваемым вопросам путем открытого голосования простым большинством голосов от числа присутствующих.</w:t>
      </w:r>
    </w:p>
    <w:p w:rsidR="009A1116" w:rsidRPr="00952BD1" w:rsidRDefault="009A1116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lastRenderedPageBreak/>
        <w:t>В случае равенства голосов при принятии решения голос председателя Комиссии является решающим.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.4. Члены Комиссии участвуют в заседаниях Комиссии лично, без права передоверия.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.5. Периодичность заседаний определяется председателем Комиссии исходя из поступивших предложений о рассмотрении вопросов, отнесенных к компетенции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.6. Итоги заседания Комиссии оформляются протоколом.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.7. Подготовку заседаний Комиссии обеспечивает секретарь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 Секретарь Комиссии: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.8.1. Осуществляет предварительную подготовку материалов для заседания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.8.2. Извещает всех членов Комиссии о дате, времени и месте очередного (внеочередного) заседания Комиссии телефонограммой не менее чем за 2 дня до начала заседания.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.8.3. Осуществляет прием, регистрацию и учет поступающих ходатайств.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.8.4. Ведет и подписывает протокол заседания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.8.5. По итогам протокола заседания Комиссии готовит проект решения Комиссии.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 xml:space="preserve">.8.6. Направляет Решение Комиссии и уведомления </w:t>
      </w:r>
      <w:r w:rsidRPr="00952BD1">
        <w:rPr>
          <w:rFonts w:ascii="Arial" w:hAnsi="Arial" w:cs="Arial"/>
          <w:sz w:val="24"/>
          <w:szCs w:val="24"/>
        </w:rPr>
        <w:t>г</w:t>
      </w:r>
      <w:r w:rsidR="009A1116" w:rsidRPr="00952BD1">
        <w:rPr>
          <w:rFonts w:ascii="Arial" w:hAnsi="Arial" w:cs="Arial"/>
          <w:sz w:val="24"/>
          <w:szCs w:val="24"/>
        </w:rPr>
        <w:t xml:space="preserve">лаве </w:t>
      </w:r>
      <w:r w:rsidR="00BF4426">
        <w:rPr>
          <w:rFonts w:ascii="Arial" w:hAnsi="Arial" w:cs="Arial"/>
          <w:sz w:val="24"/>
          <w:szCs w:val="24"/>
        </w:rPr>
        <w:t>м</w:t>
      </w:r>
      <w:r w:rsidR="00952BD1">
        <w:rPr>
          <w:rFonts w:ascii="Arial" w:hAnsi="Arial" w:cs="Arial"/>
          <w:sz w:val="24"/>
          <w:szCs w:val="24"/>
        </w:rPr>
        <w:t>униципального образования «Гаханы»</w:t>
      </w:r>
      <w:r w:rsidR="009A1116" w:rsidRPr="00952BD1">
        <w:rPr>
          <w:rFonts w:ascii="Arial" w:hAnsi="Arial" w:cs="Arial"/>
          <w:sz w:val="24"/>
          <w:szCs w:val="24"/>
        </w:rPr>
        <w:t>, организациям, инициативной группе.</w:t>
      </w:r>
    </w:p>
    <w:p w:rsidR="009A1116" w:rsidRPr="00952BD1" w:rsidRDefault="0062558E" w:rsidP="009A1116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52BD1">
        <w:rPr>
          <w:rFonts w:ascii="Arial" w:hAnsi="Arial" w:cs="Arial"/>
          <w:sz w:val="24"/>
          <w:szCs w:val="24"/>
        </w:rPr>
        <w:t>5</w:t>
      </w:r>
      <w:r w:rsidR="009A1116" w:rsidRPr="00952BD1">
        <w:rPr>
          <w:rFonts w:ascii="Arial" w:hAnsi="Arial" w:cs="Arial"/>
          <w:sz w:val="24"/>
          <w:szCs w:val="24"/>
        </w:rPr>
        <w:t>.8.7. Осуществляет учет и хранение документов Комиссии.</w:t>
      </w:r>
    </w:p>
    <w:sectPr w:rsidR="009A1116" w:rsidRPr="00952BD1" w:rsidSect="00522572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F4A5680"/>
    <w:lvl w:ilvl="0">
      <w:numFmt w:val="bullet"/>
      <w:lvlText w:val="*"/>
      <w:lvlJc w:val="left"/>
    </w:lvl>
  </w:abstractNum>
  <w:abstractNum w:abstractNumId="1">
    <w:nsid w:val="41190D6F"/>
    <w:multiLevelType w:val="multilevel"/>
    <w:tmpl w:val="2B84E94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3"/>
        <w:szCs w:val="23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B35722"/>
    <w:multiLevelType w:val="hybridMultilevel"/>
    <w:tmpl w:val="5B9E2BFE"/>
    <w:lvl w:ilvl="0" w:tplc="00227798">
      <w:start w:val="5"/>
      <w:numFmt w:val="decimal"/>
      <w:lvlText w:val="%1.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6279BE"/>
    <w:multiLevelType w:val="hybridMultilevel"/>
    <w:tmpl w:val="DC4E3356"/>
    <w:lvl w:ilvl="0" w:tplc="62BA100C">
      <w:start w:val="10"/>
      <w:numFmt w:val="decimal"/>
      <w:lvlText w:val="%1."/>
      <w:lvlJc w:val="left"/>
      <w:pPr>
        <w:ind w:left="795" w:hanging="375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4">
    <w:nsid w:val="5E564A62"/>
    <w:multiLevelType w:val="multilevel"/>
    <w:tmpl w:val="7A882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98C6A7C"/>
    <w:multiLevelType w:val="multilevel"/>
    <w:tmpl w:val="2AE02A80"/>
    <w:lvl w:ilvl="0">
      <w:start w:val="1"/>
      <w:numFmt w:val="decimal"/>
      <w:lvlText w:val="%1."/>
      <w:lvlJc w:val="left"/>
      <w:pPr>
        <w:ind w:left="1260" w:hanging="12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800" w:hanging="12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340" w:hanging="12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12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420" w:hanging="12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/>
      </w:rPr>
    </w:lvl>
  </w:abstractNum>
  <w:abstractNum w:abstractNumId="6">
    <w:nsid w:val="6A8C4CB1"/>
    <w:multiLevelType w:val="multilevel"/>
    <w:tmpl w:val="CC86B360"/>
    <w:lvl w:ilvl="0">
      <w:start w:val="1"/>
      <w:numFmt w:val="bullet"/>
      <w:lvlText w:val=""/>
      <w:lvlJc w:val="left"/>
      <w:pPr>
        <w:ind w:left="420" w:hanging="42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cs="Times New Roman"/>
      </w:rPr>
    </w:lvl>
  </w:abstractNum>
  <w:abstractNum w:abstractNumId="7">
    <w:nsid w:val="77DD32E5"/>
    <w:multiLevelType w:val="multilevel"/>
    <w:tmpl w:val="213420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CFA554D"/>
    <w:multiLevelType w:val="multilevel"/>
    <w:tmpl w:val="67FE1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5">
    <w:abstractNumId w:val="7"/>
  </w:num>
  <w:num w:numId="6">
    <w:abstractNumId w:val="1"/>
  </w:num>
  <w:num w:numId="7">
    <w:abstractNumId w:val="8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6B6C83"/>
    <w:rsid w:val="00016709"/>
    <w:rsid w:val="000616FB"/>
    <w:rsid w:val="00137755"/>
    <w:rsid w:val="001440EB"/>
    <w:rsid w:val="00151B8E"/>
    <w:rsid w:val="00152476"/>
    <w:rsid w:val="0016523B"/>
    <w:rsid w:val="00172765"/>
    <w:rsid w:val="001C1B58"/>
    <w:rsid w:val="002400EB"/>
    <w:rsid w:val="0025599C"/>
    <w:rsid w:val="00257227"/>
    <w:rsid w:val="00263BE9"/>
    <w:rsid w:val="002B2ADC"/>
    <w:rsid w:val="002B68BE"/>
    <w:rsid w:val="002C2BEF"/>
    <w:rsid w:val="002E44E7"/>
    <w:rsid w:val="00331318"/>
    <w:rsid w:val="0033575A"/>
    <w:rsid w:val="003526BF"/>
    <w:rsid w:val="00383490"/>
    <w:rsid w:val="00390AF1"/>
    <w:rsid w:val="003C3D1C"/>
    <w:rsid w:val="003D636B"/>
    <w:rsid w:val="003D7087"/>
    <w:rsid w:val="003E2224"/>
    <w:rsid w:val="003E6073"/>
    <w:rsid w:val="00442509"/>
    <w:rsid w:val="004D1D16"/>
    <w:rsid w:val="00506C5B"/>
    <w:rsid w:val="00522572"/>
    <w:rsid w:val="00530A74"/>
    <w:rsid w:val="00532E7F"/>
    <w:rsid w:val="00580E9F"/>
    <w:rsid w:val="005860D1"/>
    <w:rsid w:val="005D68CA"/>
    <w:rsid w:val="0062558E"/>
    <w:rsid w:val="00696037"/>
    <w:rsid w:val="006A4043"/>
    <w:rsid w:val="006B1777"/>
    <w:rsid w:val="006B6C83"/>
    <w:rsid w:val="006C2678"/>
    <w:rsid w:val="00720320"/>
    <w:rsid w:val="0073496D"/>
    <w:rsid w:val="00761555"/>
    <w:rsid w:val="00795310"/>
    <w:rsid w:val="007A2CEE"/>
    <w:rsid w:val="008144FC"/>
    <w:rsid w:val="00843B19"/>
    <w:rsid w:val="008525B8"/>
    <w:rsid w:val="008B1D41"/>
    <w:rsid w:val="008F7AB5"/>
    <w:rsid w:val="00952BD1"/>
    <w:rsid w:val="009704ED"/>
    <w:rsid w:val="00996749"/>
    <w:rsid w:val="009A1116"/>
    <w:rsid w:val="00A06D1E"/>
    <w:rsid w:val="00A7433D"/>
    <w:rsid w:val="00A8053F"/>
    <w:rsid w:val="00A845DA"/>
    <w:rsid w:val="00AB2857"/>
    <w:rsid w:val="00AB60FB"/>
    <w:rsid w:val="00AC1009"/>
    <w:rsid w:val="00B33D17"/>
    <w:rsid w:val="00BC1BC5"/>
    <w:rsid w:val="00BF4426"/>
    <w:rsid w:val="00C47279"/>
    <w:rsid w:val="00C51DF6"/>
    <w:rsid w:val="00C81785"/>
    <w:rsid w:val="00C81A8C"/>
    <w:rsid w:val="00C81B4C"/>
    <w:rsid w:val="00C92314"/>
    <w:rsid w:val="00D21ED1"/>
    <w:rsid w:val="00D81927"/>
    <w:rsid w:val="00D84501"/>
    <w:rsid w:val="00E00E73"/>
    <w:rsid w:val="00E378B3"/>
    <w:rsid w:val="00E553F1"/>
    <w:rsid w:val="00EE2138"/>
    <w:rsid w:val="00EF569A"/>
    <w:rsid w:val="00EF7F90"/>
    <w:rsid w:val="00F0001E"/>
    <w:rsid w:val="00F1665E"/>
    <w:rsid w:val="00F20412"/>
    <w:rsid w:val="00F75C8B"/>
    <w:rsid w:val="00F878E2"/>
    <w:rsid w:val="00F957EF"/>
    <w:rsid w:val="00FA0A84"/>
    <w:rsid w:val="00FA5C19"/>
    <w:rsid w:val="00FB07B2"/>
    <w:rsid w:val="00FE6327"/>
    <w:rsid w:val="00FF2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C83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845DA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A845D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  <w:lang w:eastAsia="ru-RU"/>
    </w:rPr>
  </w:style>
  <w:style w:type="paragraph" w:styleId="7">
    <w:name w:val="heading 7"/>
    <w:basedOn w:val="a"/>
    <w:next w:val="a"/>
    <w:link w:val="70"/>
    <w:semiHidden/>
    <w:unhideWhenUsed/>
    <w:qFormat/>
    <w:rsid w:val="0062558E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6B6C83"/>
    <w:pPr>
      <w:ind w:left="720"/>
    </w:pPr>
  </w:style>
  <w:style w:type="paragraph" w:customStyle="1" w:styleId="ConsPlusNormal">
    <w:name w:val="ConsPlusNormal"/>
    <w:rsid w:val="006B6C83"/>
    <w:pPr>
      <w:autoSpaceDE w:val="0"/>
      <w:autoSpaceDN w:val="0"/>
      <w:adjustRightInd w:val="0"/>
      <w:ind w:firstLine="720"/>
    </w:pPr>
    <w:rPr>
      <w:rFonts w:ascii="Arial" w:hAnsi="Arial" w:cs="Arial"/>
      <w:lang w:eastAsia="en-US"/>
    </w:rPr>
  </w:style>
  <w:style w:type="paragraph" w:customStyle="1" w:styleId="12">
    <w:name w:val="Без интервала1"/>
    <w:rsid w:val="006B6C83"/>
    <w:rPr>
      <w:rFonts w:ascii="Calibri" w:hAnsi="Calibri"/>
      <w:sz w:val="22"/>
      <w:szCs w:val="22"/>
      <w:lang w:eastAsia="en-US"/>
    </w:rPr>
  </w:style>
  <w:style w:type="character" w:styleId="a3">
    <w:name w:val="Hyperlink"/>
    <w:rsid w:val="006B6C83"/>
    <w:rPr>
      <w:color w:val="0000FF"/>
      <w:u w:val="single"/>
    </w:rPr>
  </w:style>
  <w:style w:type="character" w:customStyle="1" w:styleId="2Exact">
    <w:name w:val="Основной текст (2) Exact"/>
    <w:rsid w:val="00843B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"/>
      <w:u w:val="none"/>
    </w:rPr>
  </w:style>
  <w:style w:type="character" w:customStyle="1" w:styleId="Exact">
    <w:name w:val="Основной текст Exact"/>
    <w:rsid w:val="00843B1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21">
    <w:name w:val="Основной текст (2)_"/>
    <w:link w:val="22"/>
    <w:rsid w:val="00F0001E"/>
    <w:rPr>
      <w:spacing w:val="1"/>
      <w:sz w:val="21"/>
      <w:szCs w:val="2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0001E"/>
    <w:pPr>
      <w:widowControl w:val="0"/>
      <w:shd w:val="clear" w:color="auto" w:fill="FFFFFF"/>
      <w:spacing w:before="180" w:after="180" w:line="0" w:lineRule="atLeast"/>
      <w:jc w:val="both"/>
    </w:pPr>
    <w:rPr>
      <w:rFonts w:ascii="Times New Roman" w:hAnsi="Times New Roman"/>
      <w:spacing w:val="1"/>
      <w:sz w:val="21"/>
      <w:szCs w:val="21"/>
      <w:lang w:eastAsia="ru-RU"/>
    </w:rPr>
  </w:style>
  <w:style w:type="character" w:customStyle="1" w:styleId="a4">
    <w:name w:val="Основной текст_"/>
    <w:link w:val="23"/>
    <w:rsid w:val="00F0001E"/>
    <w:rPr>
      <w:spacing w:val="3"/>
      <w:shd w:val="clear" w:color="auto" w:fill="FFFFFF"/>
    </w:rPr>
  </w:style>
  <w:style w:type="paragraph" w:customStyle="1" w:styleId="23">
    <w:name w:val="Основной текст2"/>
    <w:basedOn w:val="a"/>
    <w:link w:val="a4"/>
    <w:rsid w:val="00F0001E"/>
    <w:pPr>
      <w:widowControl w:val="0"/>
      <w:shd w:val="clear" w:color="auto" w:fill="FFFFFF"/>
      <w:spacing w:after="480" w:line="0" w:lineRule="atLeast"/>
      <w:ind w:hanging="200"/>
    </w:pPr>
    <w:rPr>
      <w:rFonts w:ascii="Times New Roman" w:hAnsi="Times New Roman"/>
      <w:spacing w:val="3"/>
      <w:sz w:val="20"/>
      <w:szCs w:val="20"/>
      <w:lang w:eastAsia="ru-RU"/>
    </w:rPr>
  </w:style>
  <w:style w:type="character" w:customStyle="1" w:styleId="13">
    <w:name w:val="Основной текст1"/>
    <w:rsid w:val="00F0001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0pt">
    <w:name w:val="Основной текст + Курсив;Интервал 0 pt"/>
    <w:rsid w:val="00F0001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6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3">
    <w:name w:val="Основной текст3"/>
    <w:basedOn w:val="a"/>
    <w:rsid w:val="00016709"/>
    <w:pPr>
      <w:widowControl w:val="0"/>
      <w:shd w:val="clear" w:color="auto" w:fill="FFFFFF"/>
      <w:spacing w:before="360" w:after="120" w:line="0" w:lineRule="atLeast"/>
      <w:ind w:hanging="1000"/>
      <w:jc w:val="both"/>
    </w:pPr>
    <w:rPr>
      <w:rFonts w:ascii="Times New Roman" w:hAnsi="Times New Roman"/>
      <w:color w:val="000000"/>
      <w:spacing w:val="1"/>
      <w:sz w:val="18"/>
      <w:szCs w:val="18"/>
      <w:lang w:eastAsia="ru-RU" w:bidi="ru-RU"/>
    </w:rPr>
  </w:style>
  <w:style w:type="character" w:customStyle="1" w:styleId="Candara">
    <w:name w:val="Основной текст + Candara"/>
    <w:aliases w:val="7,5 pt,Интервал 0 pt"/>
    <w:rsid w:val="00016709"/>
    <w:rPr>
      <w:rFonts w:ascii="Candara" w:eastAsia="Candara" w:hAnsi="Candara" w:cs="Candara" w:hint="default"/>
      <w:b w:val="0"/>
      <w:bCs w:val="0"/>
      <w:i w:val="0"/>
      <w:iCs w:val="0"/>
      <w:smallCaps w:val="0"/>
      <w:strike w:val="0"/>
      <w:dstrike w:val="0"/>
      <w:color w:val="000000"/>
      <w:spacing w:val="18"/>
      <w:w w:val="100"/>
      <w:position w:val="0"/>
      <w:sz w:val="15"/>
      <w:szCs w:val="15"/>
      <w:u w:val="none"/>
      <w:effect w:val="none"/>
      <w:shd w:val="clear" w:color="auto" w:fill="FFFFFF"/>
      <w:lang w:val="ru-RU" w:eastAsia="ru-RU" w:bidi="ru-RU"/>
    </w:rPr>
  </w:style>
  <w:style w:type="character" w:customStyle="1" w:styleId="712pt">
    <w:name w:val="Основной текст (7) + 12 pt"/>
    <w:aliases w:val="Курсив,Интервал -2 pt"/>
    <w:rsid w:val="00016709"/>
    <w:rPr>
      <w:rFonts w:ascii="Times New Roman" w:eastAsia="Times New Roman" w:hAnsi="Times New Roman" w:cs="Times New Roman" w:hint="default"/>
      <w:i/>
      <w:iCs/>
      <w:color w:val="000000"/>
      <w:spacing w:val="-48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ConsPlusTitle">
    <w:name w:val="ConsPlusTitle"/>
    <w:rsid w:val="00257227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20">
    <w:name w:val="Заголовок 2 Знак"/>
    <w:link w:val="2"/>
    <w:uiPriority w:val="9"/>
    <w:rsid w:val="00A845DA"/>
    <w:rPr>
      <w:b/>
      <w:bCs/>
      <w:sz w:val="36"/>
      <w:szCs w:val="36"/>
    </w:rPr>
  </w:style>
  <w:style w:type="character" w:customStyle="1" w:styleId="10">
    <w:name w:val="Заголовок 1 Знак"/>
    <w:link w:val="1"/>
    <w:rsid w:val="00A845DA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5">
    <w:name w:val="Normal (Web)"/>
    <w:basedOn w:val="a"/>
    <w:rsid w:val="008525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Strong"/>
    <w:qFormat/>
    <w:rsid w:val="008525B8"/>
    <w:rPr>
      <w:b/>
      <w:bCs/>
    </w:rPr>
  </w:style>
  <w:style w:type="character" w:customStyle="1" w:styleId="70">
    <w:name w:val="Заголовок 7 Знак"/>
    <w:link w:val="7"/>
    <w:semiHidden/>
    <w:rsid w:val="0062558E"/>
    <w:rPr>
      <w:rFonts w:ascii="Calibri" w:eastAsia="Times New Roman" w:hAnsi="Calibri" w:cs="Times New Roman"/>
      <w:sz w:val="24"/>
      <w:szCs w:val="24"/>
      <w:lang w:eastAsia="en-US"/>
    </w:rPr>
  </w:style>
  <w:style w:type="paragraph" w:styleId="24">
    <w:name w:val="Body Text 2"/>
    <w:basedOn w:val="a"/>
    <w:link w:val="25"/>
    <w:rsid w:val="0062558E"/>
    <w:pPr>
      <w:spacing w:after="0" w:line="240" w:lineRule="auto"/>
    </w:pPr>
    <w:rPr>
      <w:rFonts w:ascii="Times New Roman" w:hAnsi="Times New Roman"/>
      <w:sz w:val="24"/>
      <w:szCs w:val="20"/>
      <w:lang w:eastAsia="ru-RU"/>
    </w:rPr>
  </w:style>
  <w:style w:type="character" w:customStyle="1" w:styleId="25">
    <w:name w:val="Основной текст 2 Знак"/>
    <w:link w:val="24"/>
    <w:rsid w:val="0062558E"/>
    <w:rPr>
      <w:sz w:val="24"/>
    </w:rPr>
  </w:style>
  <w:style w:type="paragraph" w:styleId="a7">
    <w:name w:val="Balloon Text"/>
    <w:basedOn w:val="a"/>
    <w:link w:val="a8"/>
    <w:rsid w:val="00761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rsid w:val="00761555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A7433D"/>
    <w:pPr>
      <w:ind w:left="720"/>
      <w:contextualSpacing/>
    </w:pPr>
    <w:rPr>
      <w:rFonts w:eastAsia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372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6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70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33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873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62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79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4A091A3E4B5A481E33325FCA14508FD23EA8B46061B4B47412A1B4C35DF9D6B4EF14A03E57a4SEI" TargetMode="External"/><Relationship Id="rId5" Type="http://schemas.openxmlformats.org/officeDocument/2006/relationships/hyperlink" Target="consultantplus://offline/ref=4A091A3E4B5A481E33325FCA14508FD23FA0B36F68B5B47412A1B4C35DF9D6B4EF14A037544EBE13aESC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4353</Words>
  <Characters>24813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НАРОДНЫХ ДЕПУТАТОВ ГНИЛОВСКОГО СЕЛЬСКОГО ПОСЕЛЕНИЯ</vt:lpstr>
    </vt:vector>
  </TitlesOfParts>
  <Company>Организация</Company>
  <LinksUpToDate>false</LinksUpToDate>
  <CharactersWithSpaces>29108</CharactersWithSpaces>
  <SharedDoc>false</SharedDoc>
  <HLinks>
    <vt:vector size="18" baseType="variant">
      <vt:variant>
        <vt:i4>3342448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P32</vt:lpwstr>
      </vt:variant>
      <vt:variant>
        <vt:i4>196691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consultantplus://offline/ref=4A091A3E4B5A481E33325FCA14508FD23EA8B46061B4B47412A1B4C35DF9D6B4EF14A03E57a4SEI</vt:lpwstr>
      </vt:variant>
      <vt:variant>
        <vt:lpwstr/>
      </vt:variant>
      <vt:variant>
        <vt:i4>6553652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consultantplus://offline/ref=4A091A3E4B5A481E33325FCA14508FD23FA0B36F68B5B47412A1B4C35DF9D6B4EF14A037544EBE13aESCI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НАРОДНЫХ ДЕПУТАТОВ ГНИЛОВСКОГО СЕЛЬСКОГО ПОСЕЛЕНИЯ</dc:title>
  <dc:creator>Customer</dc:creator>
  <cp:lastModifiedBy>G</cp:lastModifiedBy>
  <cp:revision>5</cp:revision>
  <cp:lastPrinted>2020-07-03T09:20:00Z</cp:lastPrinted>
  <dcterms:created xsi:type="dcterms:W3CDTF">2020-06-23T05:13:00Z</dcterms:created>
  <dcterms:modified xsi:type="dcterms:W3CDTF">2020-07-03T09:21:00Z</dcterms:modified>
</cp:coreProperties>
</file>