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86B" w:rsidRPr="00A6786B" w:rsidRDefault="003F6301" w:rsidP="003F630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01</w:t>
      </w:r>
      <w:r w:rsidR="005D04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08550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.2021Г.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73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РАЙОН</w:t>
      </w:r>
    </w:p>
    <w:p w:rsid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5F5B2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90F06" w:rsidRPr="00A6786B" w:rsidRDefault="00C90F06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A6786B" w:rsidRPr="00A6786B" w:rsidRDefault="00085505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A6786B" w:rsidRPr="00A6786B" w:rsidRDefault="00085505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3F6301">
      <w:pPr>
        <w:spacing w:after="0" w:line="240" w:lineRule="auto"/>
        <w:ind w:left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МУНУЦИПАЛЬНОЙ ПРОГ</w:t>
      </w:r>
      <w:r w:rsidR="003F630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АММЫ ПРОТИВОДЕЙСТВИЕ КОРРУПЦИИ В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МУНИЦИПАЛЬНОМ ОБРАЗОВАНИИ «</w:t>
      </w:r>
      <w:r w:rsidR="005F5B2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2021-2023ГОДЫ</w:t>
      </w:r>
    </w:p>
    <w:p w:rsidR="00A6786B" w:rsidRPr="00A6786B" w:rsidRDefault="00A6786B" w:rsidP="00085505">
      <w:pPr>
        <w:spacing w:after="0" w:line="240" w:lineRule="auto"/>
        <w:ind w:left="56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A6786B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 соответствии с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25.12.2008 № 273-ФЗ «О противодействии коррупции», Федеральным законом от 06.10.2003 № 131-ФЗ «Об общих принципах организации местного самоуправления в Российской Федерации», </w:t>
      </w:r>
      <w:r w:rsidRPr="00A6786B">
        <w:rPr>
          <w:rFonts w:ascii="Arial" w:hAnsi="Arial" w:cs="Arial"/>
          <w:color w:val="000000"/>
          <w:sz w:val="24"/>
          <w:szCs w:val="24"/>
          <w:shd w:val="clear" w:color="auto" w:fill="FFFFFF"/>
        </w:rPr>
        <w:t>Указ Президента Российской Федерации от 16.08.2021 № 478 «О Национальном плане противодействия коррупции на 2021 - 2024 годы»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Уставом муниципального образования «</w:t>
      </w:r>
      <w:proofErr w:type="spellStart"/>
      <w:r w:rsidR="005F5B2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C90F06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ПОСТАНОВЛЕТ</w:t>
      </w:r>
      <w:r w:rsidR="00A6786B"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программу противодействия коррупции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«</w:t>
      </w:r>
      <w:proofErr w:type="spellStart"/>
      <w:r w:rsidR="005F5B2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 2021-2023 гг. (далее - Программа) (Приложение 1).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pacing w:val="-14"/>
          <w:sz w:val="24"/>
          <w:szCs w:val="24"/>
          <w:lang w:eastAsia="ru-RU"/>
        </w:rPr>
        <w:t>2. 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Предусматривать ежегодно средства в объемах, предусмотренных в 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Программе, в проектах бюджета 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муниципального образования «</w:t>
      </w:r>
      <w:proofErr w:type="spellStart"/>
      <w:r w:rsidR="005F5B2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на очередной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финансовый год для реализации мероприятий Программы.</w:t>
      </w:r>
    </w:p>
    <w:p w:rsidR="00A6786B" w:rsidRPr="00A6786B" w:rsidRDefault="000C7DC2" w:rsidP="003F63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Опубликовать настоящее постановление в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5D0F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Гаханском</w:t>
      </w:r>
      <w:proofErr w:type="spellEnd"/>
      <w:r w:rsidR="005D0F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естнике»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на официальном сайте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5D0F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049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</w:t>
      </w:r>
      <w:r w:rsidR="003F63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телекоммуникационной 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 «Интернет» настоящего постановления оставляю за собой.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0855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«Люры»</w:t>
      </w:r>
    </w:p>
    <w:p w:rsidR="00A6786B" w:rsidRPr="00A6786B" w:rsidRDefault="003F6301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Н.П.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Pr="00A6786B" w:rsidRDefault="000C7DC2" w:rsidP="00C90F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№1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:rsidR="000C7DC2" w:rsidRDefault="000C7DC2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A6786B" w:rsidRPr="00A6786B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3F6301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0C7DC2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3F6301" w:rsidRDefault="005D0400" w:rsidP="003F6301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 </w:t>
      </w:r>
      <w:r w:rsidR="003F6301">
        <w:rPr>
          <w:rFonts w:ascii="Courier New" w:eastAsia="Times New Roman" w:hAnsi="Courier New" w:cs="Courier New"/>
          <w:color w:val="000000"/>
          <w:lang w:eastAsia="ru-RU"/>
        </w:rPr>
        <w:t>01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3F6301">
        <w:rPr>
          <w:rFonts w:ascii="Courier New" w:eastAsia="Times New Roman" w:hAnsi="Courier New" w:cs="Courier New"/>
          <w:color w:val="000000"/>
          <w:lang w:eastAsia="ru-RU"/>
        </w:rPr>
        <w:t>09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>.2021 г.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3F6301">
        <w:rPr>
          <w:rFonts w:ascii="Courier New" w:eastAsia="Times New Roman" w:hAnsi="Courier New" w:cs="Courier New"/>
          <w:color w:val="000000"/>
          <w:lang w:eastAsia="ru-RU"/>
        </w:rPr>
        <w:t>73</w:t>
      </w:r>
    </w:p>
    <w:p w:rsidR="00A6786B" w:rsidRPr="00A6786B" w:rsidRDefault="00A6786B" w:rsidP="003F6301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МУНИЦИПАЛЬНАЯ ПРОГРАММА</w:t>
      </w:r>
    </w:p>
    <w:p w:rsidR="00A6786B" w:rsidRPr="00A6786B" w:rsidRDefault="00A6786B" w:rsidP="000C7DC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</w:t>
      </w:r>
      <w:r w:rsidR="003F630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A6786B" w:rsidRPr="00A6786B" w:rsidRDefault="00A6786B" w:rsidP="003F630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2021 – 2023 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ПАСПОРТ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МУНИЦИПАЛЬНОЙ ПРОГРАММЫ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 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</w:t>
      </w:r>
      <w:r w:rsidR="003F630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ГАХАНЫ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2021 – 2023гг.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98" w:type="dxa"/>
        <w:tblCellMar>
          <w:left w:w="0" w:type="dxa"/>
          <w:right w:w="0" w:type="dxa"/>
        </w:tblCellMar>
        <w:tblLook w:val="04A0"/>
      </w:tblPr>
      <w:tblGrid>
        <w:gridCol w:w="3544"/>
        <w:gridCol w:w="5954"/>
      </w:tblGrid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885C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3F630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Программа Противодействия коррупции в 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Муниципальном образовании «</w:t>
            </w:r>
            <w:proofErr w:type="spellStart"/>
            <w:r w:rsidR="003F6301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на 2021-2023 гг. (далее - Программа)</w:t>
            </w:r>
          </w:p>
        </w:tc>
      </w:tr>
      <w:tr w:rsidR="00A6786B" w:rsidRPr="00A6786B" w:rsidTr="00A6786B">
        <w:trPr>
          <w:trHeight w:val="586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Основание для разработки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0C7DC2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C7DC2">
              <w:rPr>
                <w:rFonts w:ascii="Courier New" w:eastAsia="Times New Roman" w:hAnsi="Courier New" w:cs="Courier New"/>
                <w:lang w:eastAsia="ru-RU"/>
              </w:rPr>
              <w:t>Федеральный закон от 25 декабря 2008 г. № 273-ФЗ «О противодействии коррупции»</w:t>
            </w:r>
          </w:p>
          <w:p w:rsidR="000C7DC2" w:rsidRPr="00A6786B" w:rsidRDefault="000C7DC2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DC2">
              <w:rPr>
                <w:rFonts w:ascii="Courier New" w:hAnsi="Courier New" w:cs="Courier New"/>
                <w:color w:val="000000"/>
                <w:shd w:val="clear" w:color="auto" w:fill="FFFFFF"/>
              </w:rPr>
              <w:t>Указ Президента Российской Федерации от 16.08.2021 № 478 «О Национальном плане противодействия коррупции на 2021 - 2024 годы»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Заказчик- координатор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931F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C7DC2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Цель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0C7DC2" w:rsidP="00931F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Создание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 эффективной системы противодействия коррупции в  муниципальном образовании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0C7DC2">
        <w:trPr>
          <w:trHeight w:val="411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Задачи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Обеспечение правовых и организационных мер, направленных на противодействие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совершенствование механизма контроля  соблюдения ограничений и запретов, связанных  с прохождением муниципальной службы;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сфере размещения заказов на поставки товаров, выполнения работ, оказания услуг для муниципальных нужд;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организация антикоррупционного образования и пропаганды, формирование нетерпимого отношения к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сферах, где наиболее высоки коррупционные риски (земельные и имущественные отношения, предпринимательская деятельность)</w:t>
            </w:r>
          </w:p>
          <w:p w:rsid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обеспечение противодействия коррупции при оказании муниципальных услуг и исполнения муниципальных функций в сфере миграции</w:t>
            </w:r>
          </w:p>
          <w:p w:rsidR="00C225B7" w:rsidRPr="00A6786B" w:rsidRDefault="00C225B7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Сроки реализации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годы</w:t>
            </w:r>
          </w:p>
        </w:tc>
      </w:tr>
      <w:tr w:rsidR="00A6786B" w:rsidRPr="00A6786B" w:rsidTr="00A6786B">
        <w:trPr>
          <w:trHeight w:val="44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Объемы и источники финансирования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885C41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 -  12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A6786B"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 тыс. рублей</w:t>
            </w:r>
          </w:p>
        </w:tc>
      </w:tr>
      <w:tr w:rsidR="00A6786B" w:rsidRPr="00A6786B" w:rsidTr="00A6786B">
        <w:trPr>
          <w:trHeight w:val="1123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lastRenderedPageBreak/>
              <w:t>Целевые индикаторы (показатели)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в отношении которых проведен внутренний мониторинг сведений о доходах, об имуществе и обязательствах имущественного характера от общего числа муниципальных служащих, представляющих указанные сведения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предоставления муниципальных услуг в электронном виде от общего числа предоставляемых муниципальных услуг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  в сфере закупок товаров, работ, услуг для муниципальных нужд 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количество проведенных семинаров (мероприятий) по вопросам противодействия коррупции (ед.);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МО 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4351E3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</w:t>
            </w:r>
            <w:r w:rsidR="00931F43">
              <w:rPr>
                <w:rFonts w:ascii="Courier New" w:eastAsia="Times New Roman" w:hAnsi="Courier New" w:cs="Courier New"/>
                <w:lang w:eastAsia="ru-RU"/>
              </w:rPr>
              <w:t>овку и повышение квалификации</w:t>
            </w:r>
            <w:proofErr w:type="gramStart"/>
            <w:r w:rsidR="00931F43">
              <w:rPr>
                <w:rFonts w:ascii="Courier New" w:eastAsia="Times New Roman" w:hAnsi="Courier New" w:cs="Courier New"/>
                <w:lang w:eastAsia="ru-RU"/>
              </w:rPr>
              <w:t> (%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 (%);</w:t>
            </w:r>
          </w:p>
          <w:p w:rsidR="00A6786B" w:rsidRPr="00A6786B" w:rsidRDefault="00A6786B" w:rsidP="00931F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Программы по противодействию кор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рупции и отчет</w:t>
            </w:r>
            <w:proofErr w:type="gramStart"/>
            <w:r w:rsidR="004351E3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="004351E3">
              <w:rPr>
                <w:rFonts w:ascii="Courier New" w:eastAsia="Times New Roman" w:hAnsi="Courier New" w:cs="Courier New"/>
                <w:lang w:eastAsia="ru-RU"/>
              </w:rPr>
              <w:t> выполнении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85C41" w:rsidRDefault="00885C41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Введение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Регулирование отношений в сфере противодействия коррупции осуществляется в соответствии с Федеральным законом «О противодействии коррупции» и муниципальными правовыми актами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направленными на противодействие коррупции.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организации антикоррупционной деятельности на территории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 муниципальная программа</w:t>
      </w:r>
      <w:r w:rsidR="004351E3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на 2021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-2023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указанной муниципальной программы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позволит сформировать систему мероприятий по противодействию коррупции, включившую в себя следующие направления: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формирование организационной основы профилактики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проявлений (создана комиссия по противодействию коррупции; установлено взаимодействие с районной прокуратурой по проведению антикоррупционной экспертизы муниципальных правовых актов и их проектов; организовано проведение проверок соблюдения муниципальными служащими ограничений и запретов, связанных с муниципальной службой);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 формирование правовой основы обеспечения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деятельности  (определен перечень  должностей муниципальной службы, при назначение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 же сведения о доходах, об имуществе и обязательствах имущественного характера своих супруги (супруга) и несовершеннолетних детей; утвержден порядок проведения антикоррупционной экспертизы муниципальных правовых актов  и их проектов);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организация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антикоррупциогенного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 (размещение публикаций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направленности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«Вестнике МО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организация </w:t>
      </w:r>
      <w:proofErr w:type="gram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работников по вопросам</w:t>
      </w:r>
      <w:proofErr w:type="gram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Программы  будет способствовать  совершенствованию системы противодействия коррупции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повышению эффективности деятельности органов местного самоуправления.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8D0AD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Цель и задачи Программы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 Программы: создание эффективной системы противодействия коррупции в 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proofErr w:type="spellStart"/>
      <w:r w:rsidR="00931F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поставленной цели необходимо решить следующие задачи: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правовых и организационных мер, направленных на противодействие коррупции;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механизма контроля  соблюдения ограничений и запретов, связанных  с прохождением муниципальной службы;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противодействие коррупции в сфере размещения заказов на поставки товаров, выполнения работ, оказания услуг для муниципальных нужд;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антикоррупциогенного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пропаганды, формирование нетерпимого отношения к коррупции;</w:t>
      </w:r>
    </w:p>
    <w:p w:rsid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противодействие коррупции в сферах, где наиболее высоки 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коррупциогенные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риски (земельные и имущественные отношения, предпринимательская деятельность).</w:t>
      </w:r>
    </w:p>
    <w:p w:rsidR="00931F43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1F43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1F43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1F43" w:rsidRPr="00A6786B" w:rsidRDefault="00931F43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931F43" w:rsidRDefault="00A6786B" w:rsidP="00931F4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  <w:r w:rsidR="008D0ADE"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III. Сроки реализации Программы</w:t>
      </w:r>
    </w:p>
    <w:p w:rsidR="00A6786B" w:rsidRPr="008D0ADE" w:rsidRDefault="00A6786B" w:rsidP="00931F4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Сроки реализации Программы - 2021-2023 годы.</w:t>
      </w:r>
    </w:p>
    <w:p w:rsidR="00A6786B" w:rsidRPr="00A6786B" w:rsidRDefault="00A6786B" w:rsidP="00931F4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IV. Система программных мероприятий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Обеспечение правовых и организационных мер, направленных на противодействие коррупции</w:t>
      </w:r>
    </w:p>
    <w:p w:rsidR="00A6786B" w:rsidRPr="00A6786B" w:rsidRDefault="00A6786B" w:rsidP="00A6786B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Style w:val="a5"/>
        <w:tblW w:w="9625" w:type="dxa"/>
        <w:tblLayout w:type="fixed"/>
        <w:tblLook w:val="04A0"/>
      </w:tblPr>
      <w:tblGrid>
        <w:gridCol w:w="1260"/>
        <w:gridCol w:w="9"/>
        <w:gridCol w:w="2534"/>
        <w:gridCol w:w="7"/>
        <w:gridCol w:w="1401"/>
        <w:gridCol w:w="993"/>
        <w:gridCol w:w="567"/>
        <w:gridCol w:w="567"/>
        <w:gridCol w:w="567"/>
        <w:gridCol w:w="1701"/>
        <w:gridCol w:w="19"/>
      </w:tblGrid>
      <w:tr w:rsidR="00A6786B" w:rsidRPr="008D0ADE" w:rsidTr="00931F43">
        <w:trPr>
          <w:trHeight w:val="360"/>
        </w:trPr>
        <w:tc>
          <w:tcPr>
            <w:tcW w:w="1269" w:type="dxa"/>
            <w:gridSpan w:val="2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N 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534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Наименование   мероприятия  </w:t>
            </w:r>
          </w:p>
        </w:tc>
        <w:tc>
          <w:tcPr>
            <w:tcW w:w="1408" w:type="dxa"/>
            <w:gridSpan w:val="2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Срок    исполнения  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мероприятия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(год) </w:t>
            </w:r>
          </w:p>
        </w:tc>
        <w:tc>
          <w:tcPr>
            <w:tcW w:w="4414" w:type="dxa"/>
            <w:gridSpan w:val="6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Исполнитель               </w:t>
            </w:r>
          </w:p>
        </w:tc>
      </w:tr>
      <w:tr w:rsidR="008D0ADE" w:rsidRPr="008D0ADE" w:rsidTr="00931F43">
        <w:trPr>
          <w:trHeight w:val="999"/>
        </w:trPr>
        <w:tc>
          <w:tcPr>
            <w:tcW w:w="1269" w:type="dxa"/>
            <w:gridSpan w:val="2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8" w:type="dxa"/>
            <w:gridSpan w:val="2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hideMark/>
          </w:tcPr>
          <w:p w:rsidR="00A6786B" w:rsidRPr="008D0ADE" w:rsidRDefault="008D0ADE" w:rsidP="008D0ADE">
            <w:pPr>
              <w:spacing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</w:t>
            </w:r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его</w:t>
            </w:r>
          </w:p>
        </w:tc>
        <w:tc>
          <w:tcPr>
            <w:tcW w:w="567" w:type="dxa"/>
            <w:hideMark/>
          </w:tcPr>
          <w:p w:rsidR="00A6786B" w:rsidRP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931F43">
        <w:trPr>
          <w:trHeight w:val="240"/>
        </w:trPr>
        <w:tc>
          <w:tcPr>
            <w:tcW w:w="1269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D0ADE" w:rsidRPr="008D0ADE" w:rsidTr="00931F43">
        <w:trPr>
          <w:trHeight w:val="84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ind w:left="360" w:hanging="36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проектов муниципальных правовых актов по противодействию коррупции  в 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униципальном образовании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    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21209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Главный специалист</w:t>
            </w:r>
            <w:r w:rsidR="00A6786B"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</w:tr>
      <w:tr w:rsidR="008D0ADE" w:rsidRPr="008D0ADE" w:rsidTr="00931F43">
        <w:trPr>
          <w:trHeight w:val="1742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Проведение антикоррупционной экспертизы муниципальных правовых актов и  проектов муниципальных правовых актов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(по согласованию с прокуратурой)</w:t>
            </w:r>
          </w:p>
        </w:tc>
      </w:tr>
      <w:tr w:rsidR="008D0ADE" w:rsidRPr="008D0ADE" w:rsidTr="00931F43">
        <w:trPr>
          <w:trHeight w:val="1742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Разработка административных регламентов оказания муниципальных услуг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  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21209B" w:rsidRDefault="0021209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Главный специалист</w:t>
            </w:r>
          </w:p>
          <w:p w:rsid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категории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931F43">
        <w:trPr>
          <w:trHeight w:val="1742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Проведение мониторинга качества предоставления муниципальных услуг, выработка предложений по повышению качества  предоставления муниципальных услуг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931F43">
        <w:trPr>
          <w:trHeight w:val="1742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опроса (анкетирования) среди получателей муниципальных услуг с целью выявления коррупционных факторов и их последующее устранение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931F43">
        <w:trPr>
          <w:trHeight w:val="1602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Организация заседаний  Комиссии по противодействию коррупции 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Глава администрации</w:t>
            </w:r>
          </w:p>
        </w:tc>
      </w:tr>
      <w:tr w:rsidR="008D0ADE" w:rsidRPr="008D0ADE" w:rsidTr="00931F43">
        <w:trPr>
          <w:trHeight w:val="1602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миграционных процессов;</w:t>
            </w:r>
          </w:p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-о проблемах регулирования социально-трудовых отношений с иностранными работниками;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Глава администрации</w:t>
            </w:r>
          </w:p>
        </w:tc>
      </w:tr>
      <w:tr w:rsidR="008D0ADE" w:rsidRPr="008D0ADE" w:rsidTr="00931F43">
        <w:trPr>
          <w:trHeight w:val="5389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проверок сведений, представленных  в соответствии с Федеральным законом «О муниципальной службе в Российской Федерации» гражданами при поступлении на муниципальную службу, а также   по соблюдению муниципальными служащими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  ограничений  и запретов, связанных с муниципальной службой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931F43">
        <w:trPr>
          <w:trHeight w:val="180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Обеспечение своевременного представления муниципальными служащими, определенных Перечнем,  сведений о доходах, имуществе и обязательствах имущественного характера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21209B" w:rsidRDefault="0021209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Главный</w:t>
            </w:r>
          </w:p>
          <w:p w:rsidR="00A6786B" w:rsidRPr="008D0ADE" w:rsidRDefault="0021209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A6786B" w:rsidRPr="008D0ADE">
              <w:rPr>
                <w:rFonts w:ascii="Courier New" w:eastAsia="Times New Roman" w:hAnsi="Courier New" w:cs="Courier New"/>
                <w:lang w:eastAsia="ru-RU"/>
              </w:rPr>
              <w:t>пециалист администрации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A6786B"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8D0ADE" w:rsidRPr="008D0ADE" w:rsidTr="00931F43">
        <w:trPr>
          <w:trHeight w:val="24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3408CE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Анализ жалоб и обращений граждан  о фактах коррупции  в органах местного самоуправления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  и организация проверок указанных фактов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C225B7" w:rsidRPr="008D0ADE" w:rsidTr="00931F43">
        <w:trPr>
          <w:trHeight w:val="1544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Осуществление 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контроля за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  соблюдением требований Федерального закона № 44-ФЗ «О контрактной системе в сфере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закупок товаров,  работ, услуг для обеспечения государственных и муниципальных нужд»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21209B" w:rsidP="0021209B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Главный </w:t>
            </w:r>
            <w:r w:rsidR="00C225B7"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</w:p>
        </w:tc>
      </w:tr>
      <w:tr w:rsidR="00C225B7" w:rsidRPr="008D0ADE" w:rsidTr="00931F43">
        <w:trPr>
          <w:trHeight w:val="312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Проведение анализа эффективности бюджетных расходов муниципального бюджета  при размещении заказов на закупку товаров,  работ, услуг для обеспечения  муниципальных нужд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 (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кажд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пол-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год.)  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931F4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180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Размещение информации о проведении торгов на официальном сайте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21209B" w:rsidRDefault="0021209B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Главный специалист</w:t>
            </w:r>
          </w:p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категории</w:t>
            </w:r>
          </w:p>
          <w:p w:rsidR="00C225B7" w:rsidRPr="008D0ADE" w:rsidRDefault="00C225B7" w:rsidP="0021209B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84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Обучение муниципальных служащих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>» по вопросам  противодействия коррупции (антикоррупционная экспертиза  муниципальных правовых актов и их проектов)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C225B7" w:rsidRPr="005D0400" w:rsidRDefault="00931F43" w:rsidP="00931F43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highlight w:val="yellow"/>
                <w:lang w:eastAsia="ru-RU"/>
              </w:rPr>
              <w:t xml:space="preserve">12 </w:t>
            </w:r>
            <w:r w:rsidR="00A57B47" w:rsidRPr="005D0400">
              <w:rPr>
                <w:rFonts w:ascii="Courier New" w:eastAsia="Times New Roman" w:hAnsi="Courier New" w:cs="Courier New"/>
                <w:highlight w:val="yellow"/>
                <w:lang w:eastAsia="ru-RU"/>
              </w:rPr>
              <w:t xml:space="preserve">000 </w:t>
            </w:r>
            <w:proofErr w:type="spellStart"/>
            <w:r w:rsidR="00A57B47" w:rsidRPr="005D0400">
              <w:rPr>
                <w:rFonts w:ascii="Courier New" w:eastAsia="Times New Roman" w:hAnsi="Courier New" w:cs="Courier New"/>
                <w:highlight w:val="yellow"/>
                <w:lang w:eastAsia="ru-RU"/>
              </w:rPr>
              <w:t>руб</w:t>
            </w:r>
            <w:proofErr w:type="spellEnd"/>
          </w:p>
        </w:tc>
        <w:tc>
          <w:tcPr>
            <w:tcW w:w="567" w:type="dxa"/>
            <w:hideMark/>
          </w:tcPr>
          <w:p w:rsidR="00C225B7" w:rsidRPr="005D0400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5D0400">
              <w:rPr>
                <w:rFonts w:ascii="Courier New" w:eastAsia="Times New Roman" w:hAnsi="Courier New" w:cs="Courier New"/>
                <w:highlight w:val="yellow"/>
                <w:lang w:eastAsia="ru-RU"/>
              </w:rPr>
              <w:t> </w:t>
            </w:r>
            <w:r w:rsidR="00931F43">
              <w:rPr>
                <w:rFonts w:ascii="Courier New" w:eastAsia="Times New Roman" w:hAnsi="Courier New" w:cs="Courier New"/>
                <w:highlight w:val="yellow"/>
                <w:lang w:eastAsia="ru-RU"/>
              </w:rPr>
              <w:t>1</w:t>
            </w:r>
            <w:r w:rsidR="00A57B47" w:rsidRPr="005D0400">
              <w:rPr>
                <w:rFonts w:ascii="Courier New" w:eastAsia="Times New Roman" w:hAnsi="Courier New" w:cs="Courier New"/>
                <w:highlight w:val="yellow"/>
                <w:lang w:eastAsia="ru-RU"/>
              </w:rPr>
              <w:t xml:space="preserve">2  000 </w:t>
            </w:r>
            <w:proofErr w:type="spellStart"/>
            <w:r w:rsidR="00A57B47" w:rsidRPr="005D0400">
              <w:rPr>
                <w:rFonts w:ascii="Courier New" w:eastAsia="Times New Roman" w:hAnsi="Courier New" w:cs="Courier New"/>
                <w:highlight w:val="yellow"/>
                <w:lang w:eastAsia="ru-RU"/>
              </w:rPr>
              <w:t>руб</w:t>
            </w:r>
            <w:proofErr w:type="spellEnd"/>
          </w:p>
        </w:tc>
        <w:tc>
          <w:tcPr>
            <w:tcW w:w="567" w:type="dxa"/>
            <w:hideMark/>
          </w:tcPr>
          <w:p w:rsidR="00C225B7" w:rsidRPr="005D0400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highlight w:val="yellow"/>
                <w:lang w:eastAsia="ru-RU"/>
              </w:rPr>
              <w:t>0</w:t>
            </w:r>
          </w:p>
        </w:tc>
        <w:tc>
          <w:tcPr>
            <w:tcW w:w="567" w:type="dxa"/>
            <w:hideMark/>
          </w:tcPr>
          <w:p w:rsidR="00C225B7" w:rsidRPr="005D0400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highlight w:val="yellow"/>
                <w:lang w:eastAsia="ru-RU"/>
              </w:rPr>
              <w:t>0</w:t>
            </w:r>
          </w:p>
        </w:tc>
        <w:tc>
          <w:tcPr>
            <w:tcW w:w="1720" w:type="dxa"/>
            <w:gridSpan w:val="2"/>
            <w:hideMark/>
          </w:tcPr>
          <w:p w:rsidR="0021209B" w:rsidRDefault="0021209B" w:rsidP="00321E8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Глава администрации Главные специалисты</w:t>
            </w:r>
          </w:p>
          <w:p w:rsidR="00321E89" w:rsidRDefault="00321E89" w:rsidP="00321E8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категории</w:t>
            </w:r>
          </w:p>
          <w:p w:rsidR="00C225B7" w:rsidRPr="008D0ADE" w:rsidRDefault="00C225B7" w:rsidP="0021209B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1E89" w:rsidRPr="008D0ADE" w:rsidTr="00931F43">
        <w:trPr>
          <w:trHeight w:val="840"/>
        </w:trPr>
        <w:tc>
          <w:tcPr>
            <w:tcW w:w="1269" w:type="dxa"/>
            <w:gridSpan w:val="2"/>
          </w:tcPr>
          <w:p w:rsidR="00321E89" w:rsidRPr="008D0ADE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Участие муниципальных служащих, в должностные обязанности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которых входит участие в противодействии коррупции, в мероприятиях по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 xml:space="preserve">профессиональному развитию в </w:t>
            </w:r>
            <w:r w:rsidRPr="00321E89">
              <w:rPr>
                <w:rFonts w:ascii="Courier New" w:eastAsia="Times New Roman" w:hAnsi="Courier New" w:cs="Courier New"/>
                <w:lang w:eastAsia="ru-RU"/>
              </w:rPr>
              <w:lastRenderedPageBreak/>
              <w:t>области противодействия коррупции, в том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числе их обучение по дополнительным профессиональным программам в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области противодействия коррупции;</w:t>
            </w:r>
          </w:p>
        </w:tc>
        <w:tc>
          <w:tcPr>
            <w:tcW w:w="1408" w:type="dxa"/>
            <w:gridSpan w:val="2"/>
          </w:tcPr>
          <w:p w:rsidR="00321E89" w:rsidRPr="00321E89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993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567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</w:tcPr>
          <w:p w:rsidR="00321E89" w:rsidRPr="008D0ADE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7B47" w:rsidRPr="008D0ADE" w:rsidTr="00931F43">
        <w:trPr>
          <w:trHeight w:val="840"/>
        </w:trPr>
        <w:tc>
          <w:tcPr>
            <w:tcW w:w="1269" w:type="dxa"/>
            <w:gridSpan w:val="2"/>
          </w:tcPr>
          <w:p w:rsidR="00A57B47" w:rsidRPr="008D0ADE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A57B47" w:rsidRPr="003408CE" w:rsidRDefault="003408CE" w:rsidP="007E21B9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3408CE">
              <w:rPr>
                <w:rFonts w:ascii="Courier New" w:hAnsi="Courier New" w:cs="Courier New"/>
              </w:rPr>
              <w:t>участие лиц, впервые поступивших на муниципальную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408" w:type="dxa"/>
            <w:gridSpan w:val="2"/>
          </w:tcPr>
          <w:p w:rsidR="00A57B47" w:rsidRPr="00A57B47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567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</w:tcPr>
          <w:p w:rsidR="00A57B47" w:rsidRPr="008D0ADE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408CE" w:rsidRPr="008D0ADE" w:rsidTr="00931F43">
        <w:trPr>
          <w:trHeight w:val="840"/>
        </w:trPr>
        <w:tc>
          <w:tcPr>
            <w:tcW w:w="1269" w:type="dxa"/>
            <w:gridSpan w:val="2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3408CE" w:rsidRPr="003408CE" w:rsidRDefault="003408CE" w:rsidP="007E21B9">
            <w:pPr>
              <w:spacing w:line="240" w:lineRule="atLeast"/>
              <w:rPr>
                <w:rFonts w:ascii="Courier New" w:hAnsi="Courier New" w:cs="Courier New"/>
              </w:rPr>
            </w:pPr>
            <w:r w:rsidRPr="003408CE">
              <w:rPr>
                <w:rFonts w:ascii="Courier New" w:hAnsi="Courier New" w:cs="Courier New"/>
              </w:rPr>
              <w:t>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408" w:type="dxa"/>
            <w:gridSpan w:val="2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567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84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Включение в содержание квалификационного экзамена и аттестации муниципальных служащих вопросов на знание антикоррупционного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законодательства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72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взаимодействия  комиссии по противодействию коррупции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»   и администрации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  с институтами гражданского общества  посредством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включения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 в составы рабочих групп создаваемых комиссий представителей общественных объединений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24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Размещение информации по вопросам противодействия коррупции на официальном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36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Освещение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деятельности противодействия коррупции  органов местного самоуправления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 в средстве массовой информации </w:t>
            </w:r>
            <w:r w:rsidR="00085505">
              <w:rPr>
                <w:rFonts w:ascii="Courier New" w:eastAsia="Times New Roman" w:hAnsi="Courier New" w:cs="Courier New"/>
                <w:lang w:eastAsia="ru-RU"/>
              </w:rPr>
              <w:t>«Вестник МО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085505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931F43">
        <w:trPr>
          <w:trHeight w:val="360"/>
        </w:trPr>
        <w:tc>
          <w:tcPr>
            <w:tcW w:w="1269" w:type="dxa"/>
            <w:gridSpan w:val="2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Издание и распространение информационных листов, содержащих 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 пропаганду и правила поведения в коррупционных ситуациях</w:t>
            </w:r>
          </w:p>
        </w:tc>
        <w:tc>
          <w:tcPr>
            <w:tcW w:w="1408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21209B">
        <w:trPr>
          <w:trHeight w:val="36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контроля, выявление и пресечение коррупционных нарушений в ходе процессов, связанных с  предоставлением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земельных участков, реализацией недвижимого муниципального имущества, сдачей помещений в аренду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21209B">
        <w:trPr>
          <w:trHeight w:val="36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Размещение информации в СМИ и на официальном сайте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31F43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возможности заключения договоров аренды  муниципального недвижимого имущества, земельных участков;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результатах приватизации муниципального имущества;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-о предстоящих торгах по продаже, представлению в аренду муниципального имущества и результатах проведенных торгов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21209B">
        <w:trPr>
          <w:trHeight w:val="36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Информирование предпринимателей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»  об изменениях в законодательстве в части, касающейся сферы малого и среднего  бизнеса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21209B">
        <w:trPr>
          <w:trHeight w:val="360"/>
        </w:trPr>
        <w:tc>
          <w:tcPr>
            <w:tcW w:w="1269" w:type="dxa"/>
            <w:gridSpan w:val="2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заседаний представителей органов местного самоуправления, правоохранительных органов и предпринимателей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»  с целью предупреждения и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исключения  фактов коррупции</w:t>
            </w:r>
          </w:p>
        </w:tc>
        <w:tc>
          <w:tcPr>
            <w:tcW w:w="140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99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7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20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1F43" w:rsidRPr="008D0ADE" w:rsidTr="0021209B">
        <w:trPr>
          <w:gridAfter w:val="1"/>
          <w:wAfter w:w="19" w:type="dxa"/>
          <w:trHeight w:val="360"/>
        </w:trPr>
        <w:tc>
          <w:tcPr>
            <w:tcW w:w="1260" w:type="dxa"/>
            <w:hideMark/>
          </w:tcPr>
          <w:p w:rsidR="00931F43" w:rsidRPr="008D0ADE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</w:t>
            </w:r>
          </w:p>
        </w:tc>
        <w:tc>
          <w:tcPr>
            <w:tcW w:w="2550" w:type="dxa"/>
            <w:gridSpan w:val="3"/>
          </w:tcPr>
          <w:p w:rsidR="00931F43" w:rsidRPr="008D0ADE" w:rsidRDefault="00931F43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1" w:type="dxa"/>
          </w:tcPr>
          <w:p w:rsidR="00931F43" w:rsidRPr="008D0ADE" w:rsidRDefault="00931F43" w:rsidP="00931F43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hideMark/>
          </w:tcPr>
          <w:p w:rsidR="00931F43" w:rsidRPr="008D0ADE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931F43" w:rsidRPr="008D0ADE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931F43" w:rsidRPr="008D0ADE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567" w:type="dxa"/>
            <w:hideMark/>
          </w:tcPr>
          <w:p w:rsidR="00931F43" w:rsidRPr="008D0ADE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1701" w:type="dxa"/>
            <w:hideMark/>
          </w:tcPr>
          <w:p w:rsidR="00931F43" w:rsidRPr="008D0ADE" w:rsidRDefault="00931F43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  Оценка ожидаемой эффективности от реализации Программы. Целевые индикаторы (показатели) Программы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мероприятий Программы позволит: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снизить уровень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качество муниципальных правовых актов за счет проведения антикоррупционной экспертизы, усовершенствовать правовую базу по  противодействию  коррупции;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-создать условия для обеспечения открытости, здоровой конкуренции и объективности при размещении заказов на поставки товаров, выполнение работ и оказании услуг для муниципальных нужд;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привлечь представителей общественности  к осуществлению </w:t>
      </w:r>
      <w:proofErr w:type="spellStart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антикоррупциогенного</w:t>
      </w:r>
      <w:proofErr w:type="spellEnd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деятельностью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профессиональный уровень муниципальных служащих в вопросах противодействия коррупции;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сформировать систему открытости и доступности информации о деятельности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выработке и  принятии решения по важнейшим вопросам жизнедеятельности населения;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повысить правовую культуру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уровень доверия граждан к органам местного самоуправления.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  эффективности реализации поставленных задач производится на основе целевых индикаторов (показателей), позволяющих оценить ход реализации Программы по годам.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9526" w:type="dxa"/>
        <w:tblCellMar>
          <w:left w:w="0" w:type="dxa"/>
          <w:right w:w="0" w:type="dxa"/>
        </w:tblCellMar>
        <w:tblLook w:val="04A0"/>
      </w:tblPr>
      <w:tblGrid>
        <w:gridCol w:w="655"/>
        <w:gridCol w:w="4734"/>
        <w:gridCol w:w="1206"/>
        <w:gridCol w:w="1460"/>
        <w:gridCol w:w="1471"/>
      </w:tblGrid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Наименование  индикаторов (показателей)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2021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(факт)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2022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2023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931F43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проектов нормативных правовых актов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», прошедших 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количества нормативных правовых актов, принятых в отчетном периоде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 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экспертизу, от общего числа выявленных коррупционных факторов (%)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 в отношении которых проведен внутренний мониторинг  сведений о доходах,  об имуществе и обязательствах имущественного характера от общего числа муниципальных служащих, представляющих указанные сведения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  представлений прокуратуры в отношении муниципальных служащих, представивших неполные (недостоверные) сведений о доходах от общего числа муниципальных служащих, представляющих указанные сведения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(%.)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21209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786B" w:rsidRPr="003408C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21209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786B" w:rsidRPr="003408C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21209B" w:rsidP="0021209B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6786B" w:rsidRPr="003408C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оказываемых муниципальных услуг, по которым разработаны административные регламенты, от общего числа предоставляемых муниципальных услуг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 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  предоставления  муниципальных услуг в электронном  виде от общего числа предоставляемых  муниципальных услуг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931F43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Отсутствие  нарушений     законодательства  в сфере  размещения  заказов  на  поставки  товаров, выполнение    работ,    оказание     услуг     для муниципальных  нужд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проведенных  открытых аукционов в         электронной форме от общего    количества размещенных заказов   для муниципальных нужд</w:t>
            </w:r>
            <w:proofErr w:type="gramStart"/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  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931F43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 Муниципального образования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», прошедших обучение по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21209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100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21209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21209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10.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Количество проведенных мероприятий  по вопросам противодействия коррупции (ед.)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 (%)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931F43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 w:rsidR="003408CE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 w:rsidR="00931F43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3408CE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Программы по противодействию коррупции и отчет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> выполнении (да/ нет)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A6786B" w:rsidRPr="003408CE" w:rsidRDefault="00A6786B" w:rsidP="00A6786B">
      <w:pPr>
        <w:spacing w:before="100" w:after="10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 Система управления и контроля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за своевременное и качественное выполнение мероприятий Программы, рациональное использование выделяемых на ее выполнение финансовых ресурсов,  несут  исполнители Программы (администрация 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Исполнители Программы  ежеквартально, к 10 числу месяца, следующего за отчетным, представляют в комиссию по противодействию коррупции </w:t>
      </w:r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информацию о ходе выполнения мероприятий  Программы.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Программы возлагается на главу администрации 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противодействию коррупции 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ежегодно   до 1 февраля года, следующего 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представляет сводную информацию о реализации Программы и основных направлениях деятельности на очередной год  Думе  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ходе реализации Программы размещается на официальном сайте Муниципального образования «</w:t>
      </w:r>
      <w:proofErr w:type="spellStart"/>
      <w:r w:rsidR="0093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Гаханы</w:t>
      </w:r>
      <w:proofErr w:type="spell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Default="00A6786B"/>
    <w:sectPr w:rsidR="00A6786B" w:rsidSect="00885C4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02C97"/>
    <w:multiLevelType w:val="hybridMultilevel"/>
    <w:tmpl w:val="AB00BEB8"/>
    <w:lvl w:ilvl="0" w:tplc="CCCC5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86B"/>
    <w:rsid w:val="00085505"/>
    <w:rsid w:val="000C7DC2"/>
    <w:rsid w:val="00144F26"/>
    <w:rsid w:val="0021209B"/>
    <w:rsid w:val="002819C3"/>
    <w:rsid w:val="00321E89"/>
    <w:rsid w:val="003408CE"/>
    <w:rsid w:val="003F6301"/>
    <w:rsid w:val="003F75A1"/>
    <w:rsid w:val="004351E3"/>
    <w:rsid w:val="005D0400"/>
    <w:rsid w:val="005D0FC8"/>
    <w:rsid w:val="005F5B29"/>
    <w:rsid w:val="006A7EE6"/>
    <w:rsid w:val="007049BE"/>
    <w:rsid w:val="007E21B9"/>
    <w:rsid w:val="008830AC"/>
    <w:rsid w:val="00885C41"/>
    <w:rsid w:val="008D0ADE"/>
    <w:rsid w:val="00931F43"/>
    <w:rsid w:val="00A57B47"/>
    <w:rsid w:val="00A6786B"/>
    <w:rsid w:val="00AB1E6F"/>
    <w:rsid w:val="00B0259F"/>
    <w:rsid w:val="00C225B7"/>
    <w:rsid w:val="00C90F06"/>
    <w:rsid w:val="00DF1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A6786B"/>
  </w:style>
  <w:style w:type="paragraph" w:customStyle="1" w:styleId="consplusnormal">
    <w:name w:val="consplusnormal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22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9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F06"/>
    <w:rPr>
      <w:rFonts w:ascii="Tahoma" w:hAnsi="Tahoma" w:cs="Tahoma"/>
      <w:sz w:val="16"/>
      <w:szCs w:val="16"/>
    </w:rPr>
  </w:style>
  <w:style w:type="character" w:customStyle="1" w:styleId="10">
    <w:name w:val="Гиперссылка1"/>
    <w:basedOn w:val="a0"/>
    <w:rsid w:val="008830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5287C-FC54-4834-B5FC-8588AD18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2835</Words>
  <Characters>16161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G</cp:lastModifiedBy>
  <cp:revision>6</cp:revision>
  <cp:lastPrinted>2021-08-23T07:51:00Z</cp:lastPrinted>
  <dcterms:created xsi:type="dcterms:W3CDTF">2021-09-08T13:39:00Z</dcterms:created>
  <dcterms:modified xsi:type="dcterms:W3CDTF">2021-09-09T03:13:00Z</dcterms:modified>
</cp:coreProperties>
</file>